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F1" w:rsidRPr="00757E98" w:rsidRDefault="00A066F1" w:rsidP="00266AB8">
      <w:pPr>
        <w:tabs>
          <w:tab w:val="center" w:pos="1440"/>
        </w:tabs>
        <w:spacing w:line="340" w:lineRule="exact"/>
        <w:ind w:right="-900"/>
        <w:jc w:val="both"/>
        <w:rPr>
          <w:b/>
          <w:sz w:val="26"/>
          <w:szCs w:val="26"/>
        </w:rPr>
      </w:pPr>
      <w:r>
        <w:rPr>
          <w:rFonts w:ascii="Arial" w:hAnsi="Arial" w:cs="Arial"/>
          <w:b/>
          <w:bCs/>
          <w:color w:val="000000"/>
          <w:sz w:val="20"/>
          <w:szCs w:val="20"/>
        </w:rPr>
        <w:t xml:space="preserve">    </w:t>
      </w:r>
      <w:r w:rsidR="000A29E5" w:rsidRPr="001E47EA">
        <w:rPr>
          <w:rFonts w:ascii="Arial" w:hAnsi="Arial" w:cs="Arial"/>
          <w:b/>
          <w:bCs/>
          <w:color w:val="000000"/>
          <w:sz w:val="20"/>
          <w:szCs w:val="20"/>
        </w:rPr>
        <w:t> </w:t>
      </w:r>
      <w:r w:rsidRPr="00757E98">
        <w:rPr>
          <w:b/>
          <w:sz w:val="26"/>
          <w:szCs w:val="26"/>
        </w:rPr>
        <w:t xml:space="preserve">ỦY BAN NHÂN DÂN        </w:t>
      </w:r>
      <w:r w:rsidR="007B51A0">
        <w:rPr>
          <w:b/>
          <w:sz w:val="26"/>
          <w:szCs w:val="26"/>
        </w:rPr>
        <w:t xml:space="preserve">  </w:t>
      </w:r>
      <w:r w:rsidR="004A47C9">
        <w:rPr>
          <w:b/>
          <w:sz w:val="26"/>
          <w:szCs w:val="26"/>
        </w:rPr>
        <w:t xml:space="preserve"> </w:t>
      </w:r>
      <w:r w:rsidRPr="00757E98">
        <w:rPr>
          <w:b/>
          <w:sz w:val="26"/>
          <w:szCs w:val="26"/>
        </w:rPr>
        <w:t xml:space="preserve"> </w:t>
      </w:r>
      <w:r w:rsidR="00A156E9">
        <w:rPr>
          <w:b/>
          <w:sz w:val="26"/>
          <w:szCs w:val="26"/>
        </w:rPr>
        <w:t xml:space="preserve"> </w:t>
      </w:r>
      <w:r w:rsidRPr="00757E98">
        <w:rPr>
          <w:b/>
          <w:sz w:val="26"/>
          <w:szCs w:val="26"/>
        </w:rPr>
        <w:t xml:space="preserve"> </w:t>
      </w:r>
      <w:r w:rsidR="0024646B">
        <w:rPr>
          <w:b/>
          <w:sz w:val="26"/>
          <w:szCs w:val="26"/>
        </w:rPr>
        <w:t xml:space="preserve"> </w:t>
      </w:r>
      <w:r w:rsidRPr="00757E98">
        <w:rPr>
          <w:b/>
          <w:sz w:val="26"/>
          <w:szCs w:val="26"/>
        </w:rPr>
        <w:t>CỘNG HÒA XÃ HỘI CHỦ NGHĨA VIỆT NAM</w:t>
      </w:r>
    </w:p>
    <w:p w:rsidR="00A066F1" w:rsidRPr="00BC77E4" w:rsidRDefault="00A066F1" w:rsidP="00266AB8">
      <w:pPr>
        <w:tabs>
          <w:tab w:val="right" w:pos="9480"/>
        </w:tabs>
        <w:spacing w:line="340" w:lineRule="exact"/>
        <w:jc w:val="both"/>
        <w:rPr>
          <w:sz w:val="28"/>
          <w:szCs w:val="28"/>
        </w:rPr>
      </w:pPr>
      <w:r w:rsidRPr="00757E98">
        <w:rPr>
          <w:b/>
          <w:sz w:val="26"/>
          <w:szCs w:val="26"/>
        </w:rPr>
        <w:t>TỈNH THỪA THIÊN HUẾ</w:t>
      </w:r>
      <w:r w:rsidRPr="00757E98">
        <w:rPr>
          <w:sz w:val="26"/>
          <w:szCs w:val="26"/>
        </w:rPr>
        <w:t xml:space="preserve"> </w:t>
      </w:r>
      <w:r w:rsidRPr="00BC77E4">
        <w:rPr>
          <w:sz w:val="28"/>
          <w:szCs w:val="28"/>
        </w:rPr>
        <w:t xml:space="preserve">                       </w:t>
      </w:r>
      <w:r w:rsidRPr="00BC77E4">
        <w:rPr>
          <w:b/>
          <w:sz w:val="28"/>
          <w:szCs w:val="28"/>
        </w:rPr>
        <w:t>Độc lập - Tự do - Hạnh phúc</w:t>
      </w:r>
    </w:p>
    <w:p w:rsidR="00A066F1" w:rsidRDefault="00A156E9" w:rsidP="00B7733E">
      <w:pPr>
        <w:tabs>
          <w:tab w:val="right" w:pos="9480"/>
        </w:tabs>
        <w:spacing w:before="120" w:line="380" w:lineRule="exact"/>
        <w:jc w:val="both"/>
        <w:rPr>
          <w:i/>
          <w:sz w:val="28"/>
          <w:szCs w:val="28"/>
        </w:rPr>
      </w:pPr>
      <w:r w:rsidRPr="00B7733E">
        <w:rPr>
          <w:sz w:val="28"/>
          <w:szCs w:val="28"/>
        </w:rPr>
        <w:pict>
          <v:line id="_x0000_s1039" style="position:absolute;left:0;text-align:left;z-index:251655168" from="242.35pt,1pt" to="408.35pt,1pt"/>
        </w:pict>
      </w:r>
      <w:r w:rsidR="007F6864" w:rsidRPr="00B7733E">
        <w:rPr>
          <w:sz w:val="28"/>
          <w:szCs w:val="28"/>
        </w:rPr>
        <w:pict>
          <v:line id="_x0000_s1040" style="position:absolute;left:0;text-align:left;z-index:251656192" from="41pt,1pt" to="113pt,1pt"/>
        </w:pict>
      </w:r>
      <w:r w:rsidR="00A066F1">
        <w:rPr>
          <w:sz w:val="28"/>
          <w:szCs w:val="28"/>
        </w:rPr>
        <w:t xml:space="preserve"> </w:t>
      </w:r>
      <w:r w:rsidR="001040AA">
        <w:rPr>
          <w:sz w:val="28"/>
          <w:szCs w:val="28"/>
        </w:rPr>
        <w:t xml:space="preserve">Số: 12 </w:t>
      </w:r>
      <w:r w:rsidR="00A066F1" w:rsidRPr="00BC77E4">
        <w:rPr>
          <w:sz w:val="28"/>
          <w:szCs w:val="28"/>
        </w:rPr>
        <w:t>/</w:t>
      </w:r>
      <w:r w:rsidR="002D2F9A">
        <w:rPr>
          <w:sz w:val="28"/>
          <w:szCs w:val="28"/>
        </w:rPr>
        <w:t>201</w:t>
      </w:r>
      <w:r w:rsidR="004F7BEF">
        <w:rPr>
          <w:sz w:val="28"/>
          <w:szCs w:val="28"/>
        </w:rPr>
        <w:t>9</w:t>
      </w:r>
      <w:r w:rsidR="002D2F9A">
        <w:rPr>
          <w:sz w:val="28"/>
          <w:szCs w:val="28"/>
        </w:rPr>
        <w:t>/</w:t>
      </w:r>
      <w:r w:rsidR="00A066F1">
        <w:rPr>
          <w:sz w:val="28"/>
          <w:szCs w:val="28"/>
        </w:rPr>
        <w:t>Q</w:t>
      </w:r>
      <w:r w:rsidR="00A066F1" w:rsidRPr="00A066F1">
        <w:rPr>
          <w:sz w:val="28"/>
          <w:szCs w:val="28"/>
        </w:rPr>
        <w:t>Đ</w:t>
      </w:r>
      <w:r w:rsidR="00A066F1" w:rsidRPr="00BC77E4">
        <w:rPr>
          <w:sz w:val="28"/>
          <w:szCs w:val="28"/>
        </w:rPr>
        <w:t xml:space="preserve">-UBND      </w:t>
      </w:r>
      <w:r w:rsidR="003542A0">
        <w:rPr>
          <w:sz w:val="28"/>
          <w:szCs w:val="28"/>
        </w:rPr>
        <w:t xml:space="preserve">  </w:t>
      </w:r>
      <w:r w:rsidR="00A066F1" w:rsidRPr="00BC77E4">
        <w:rPr>
          <w:sz w:val="28"/>
          <w:szCs w:val="28"/>
        </w:rPr>
        <w:t xml:space="preserve"> </w:t>
      </w:r>
      <w:r w:rsidR="004D7C2E">
        <w:rPr>
          <w:sz w:val="28"/>
          <w:szCs w:val="28"/>
        </w:rPr>
        <w:t xml:space="preserve"> </w:t>
      </w:r>
      <w:r w:rsidR="0021511F">
        <w:rPr>
          <w:sz w:val="28"/>
          <w:szCs w:val="28"/>
        </w:rPr>
        <w:t xml:space="preserve"> </w:t>
      </w:r>
      <w:r w:rsidR="009611BD">
        <w:rPr>
          <w:sz w:val="28"/>
          <w:szCs w:val="28"/>
        </w:rPr>
        <w:t xml:space="preserve">  </w:t>
      </w:r>
      <w:r w:rsidR="00A066F1" w:rsidRPr="00BC77E4">
        <w:rPr>
          <w:i/>
          <w:sz w:val="28"/>
          <w:szCs w:val="28"/>
        </w:rPr>
        <w:t>Thừa Thiên Huế, ngày</w:t>
      </w:r>
      <w:r w:rsidR="001040AA">
        <w:rPr>
          <w:i/>
          <w:sz w:val="28"/>
          <w:szCs w:val="28"/>
        </w:rPr>
        <w:t xml:space="preserve"> 13</w:t>
      </w:r>
      <w:r w:rsidR="00A066F1" w:rsidRPr="00BC77E4">
        <w:rPr>
          <w:i/>
          <w:sz w:val="28"/>
          <w:szCs w:val="28"/>
        </w:rPr>
        <w:t xml:space="preserve"> tháng</w:t>
      </w:r>
      <w:r w:rsidR="00CD4C25">
        <w:rPr>
          <w:i/>
          <w:sz w:val="28"/>
          <w:szCs w:val="28"/>
        </w:rPr>
        <w:t xml:space="preserve"> 3 </w:t>
      </w:r>
      <w:r w:rsidR="00A066F1" w:rsidRPr="00BC77E4">
        <w:rPr>
          <w:i/>
          <w:sz w:val="28"/>
          <w:szCs w:val="28"/>
        </w:rPr>
        <w:t>năm 201</w:t>
      </w:r>
      <w:r w:rsidR="00D14B43">
        <w:rPr>
          <w:i/>
          <w:sz w:val="28"/>
          <w:szCs w:val="28"/>
        </w:rPr>
        <w:t>9</w:t>
      </w:r>
    </w:p>
    <w:p w:rsidR="00160D19" w:rsidRDefault="00160D19" w:rsidP="00A066F1">
      <w:pPr>
        <w:spacing w:before="12"/>
        <w:rPr>
          <w:b/>
          <w:sz w:val="28"/>
          <w:szCs w:val="28"/>
        </w:rPr>
      </w:pPr>
    </w:p>
    <w:p w:rsidR="00A066F1" w:rsidRPr="00A066F1" w:rsidRDefault="00A066F1" w:rsidP="00921843">
      <w:pPr>
        <w:jc w:val="center"/>
        <w:rPr>
          <w:b/>
          <w:sz w:val="28"/>
          <w:szCs w:val="28"/>
        </w:rPr>
      </w:pPr>
      <w:r>
        <w:rPr>
          <w:b/>
          <w:sz w:val="28"/>
          <w:szCs w:val="28"/>
        </w:rPr>
        <w:t>QUY</w:t>
      </w:r>
      <w:r w:rsidRPr="00A066F1">
        <w:rPr>
          <w:b/>
          <w:sz w:val="28"/>
          <w:szCs w:val="28"/>
        </w:rPr>
        <w:t>Ế</w:t>
      </w:r>
      <w:r>
        <w:rPr>
          <w:b/>
          <w:sz w:val="28"/>
          <w:szCs w:val="28"/>
        </w:rPr>
        <w:t xml:space="preserve">T </w:t>
      </w:r>
      <w:r w:rsidRPr="00A066F1">
        <w:rPr>
          <w:b/>
          <w:sz w:val="28"/>
          <w:szCs w:val="28"/>
        </w:rPr>
        <w:t>ĐỊNH</w:t>
      </w:r>
    </w:p>
    <w:p w:rsidR="00EC1DC9" w:rsidRDefault="00A066F1" w:rsidP="00921843">
      <w:pPr>
        <w:spacing w:line="300" w:lineRule="exact"/>
        <w:jc w:val="center"/>
        <w:rPr>
          <w:b/>
          <w:spacing w:val="-4"/>
          <w:sz w:val="28"/>
          <w:szCs w:val="28"/>
        </w:rPr>
      </w:pPr>
      <w:r>
        <w:rPr>
          <w:b/>
          <w:spacing w:val="-4"/>
          <w:sz w:val="28"/>
          <w:szCs w:val="28"/>
        </w:rPr>
        <w:t>Ban h</w:t>
      </w:r>
      <w:r w:rsidRPr="00A066F1">
        <w:rPr>
          <w:b/>
          <w:spacing w:val="-4"/>
          <w:sz w:val="28"/>
          <w:szCs w:val="28"/>
        </w:rPr>
        <w:t>à</w:t>
      </w:r>
      <w:r>
        <w:rPr>
          <w:b/>
          <w:spacing w:val="-4"/>
          <w:sz w:val="28"/>
          <w:szCs w:val="28"/>
        </w:rPr>
        <w:t xml:space="preserve">nh Quy </w:t>
      </w:r>
      <w:r w:rsidRPr="00A066F1">
        <w:rPr>
          <w:b/>
          <w:spacing w:val="-4"/>
          <w:sz w:val="28"/>
          <w:szCs w:val="28"/>
        </w:rPr>
        <w:t>định</w:t>
      </w:r>
      <w:r>
        <w:rPr>
          <w:b/>
          <w:spacing w:val="-4"/>
          <w:sz w:val="28"/>
          <w:szCs w:val="28"/>
        </w:rPr>
        <w:t xml:space="preserve"> v</w:t>
      </w:r>
      <w:r w:rsidRPr="00A066F1">
        <w:rPr>
          <w:b/>
          <w:spacing w:val="-4"/>
          <w:sz w:val="28"/>
          <w:szCs w:val="28"/>
        </w:rPr>
        <w:t>ề</w:t>
      </w:r>
      <w:r>
        <w:rPr>
          <w:b/>
          <w:spacing w:val="-4"/>
          <w:sz w:val="28"/>
          <w:szCs w:val="28"/>
        </w:rPr>
        <w:t xml:space="preserve"> </w:t>
      </w:r>
      <w:r w:rsidRPr="00A066F1">
        <w:rPr>
          <w:b/>
          <w:spacing w:val="-4"/>
          <w:sz w:val="28"/>
          <w:szCs w:val="28"/>
        </w:rPr>
        <w:t>đá</w:t>
      </w:r>
      <w:r>
        <w:rPr>
          <w:b/>
          <w:spacing w:val="-4"/>
          <w:sz w:val="28"/>
          <w:szCs w:val="28"/>
        </w:rPr>
        <w:t>nh gi</w:t>
      </w:r>
      <w:r w:rsidRPr="00A066F1">
        <w:rPr>
          <w:b/>
          <w:spacing w:val="-4"/>
          <w:sz w:val="28"/>
          <w:szCs w:val="28"/>
        </w:rPr>
        <w:t>á</w:t>
      </w:r>
      <w:r w:rsidR="0009764C">
        <w:rPr>
          <w:b/>
          <w:spacing w:val="-4"/>
          <w:sz w:val="28"/>
          <w:szCs w:val="28"/>
        </w:rPr>
        <w:t xml:space="preserve"> v</w:t>
      </w:r>
      <w:r w:rsidR="0009764C" w:rsidRPr="0009764C">
        <w:rPr>
          <w:b/>
          <w:spacing w:val="-4"/>
          <w:sz w:val="28"/>
          <w:szCs w:val="28"/>
        </w:rPr>
        <w:t>à</w:t>
      </w:r>
      <w:r>
        <w:rPr>
          <w:b/>
          <w:spacing w:val="-4"/>
          <w:sz w:val="28"/>
          <w:szCs w:val="28"/>
        </w:rPr>
        <w:t xml:space="preserve"> ph</w:t>
      </w:r>
      <w:r w:rsidRPr="00A066F1">
        <w:rPr>
          <w:b/>
          <w:spacing w:val="-4"/>
          <w:sz w:val="28"/>
          <w:szCs w:val="28"/>
        </w:rPr>
        <w:t>â</w:t>
      </w:r>
      <w:r>
        <w:rPr>
          <w:b/>
          <w:spacing w:val="-4"/>
          <w:sz w:val="28"/>
          <w:szCs w:val="28"/>
        </w:rPr>
        <w:t>n lo</w:t>
      </w:r>
      <w:r w:rsidRPr="00A066F1">
        <w:rPr>
          <w:b/>
          <w:spacing w:val="-4"/>
          <w:sz w:val="28"/>
          <w:szCs w:val="28"/>
        </w:rPr>
        <w:t>ại</w:t>
      </w:r>
      <w:r>
        <w:rPr>
          <w:b/>
          <w:spacing w:val="-4"/>
          <w:sz w:val="28"/>
          <w:szCs w:val="28"/>
        </w:rPr>
        <w:t xml:space="preserve"> c</w:t>
      </w:r>
      <w:r w:rsidRPr="00A066F1">
        <w:rPr>
          <w:b/>
          <w:spacing w:val="-4"/>
          <w:sz w:val="28"/>
          <w:szCs w:val="28"/>
        </w:rPr>
        <w:t>á</w:t>
      </w:r>
      <w:r>
        <w:rPr>
          <w:b/>
          <w:spacing w:val="-4"/>
          <w:sz w:val="28"/>
          <w:szCs w:val="28"/>
        </w:rPr>
        <w:t>n b</w:t>
      </w:r>
      <w:r w:rsidRPr="00A066F1">
        <w:rPr>
          <w:b/>
          <w:spacing w:val="-4"/>
          <w:sz w:val="28"/>
          <w:szCs w:val="28"/>
        </w:rPr>
        <w:t>ộ</w:t>
      </w:r>
      <w:r>
        <w:rPr>
          <w:b/>
          <w:spacing w:val="-4"/>
          <w:sz w:val="28"/>
          <w:szCs w:val="28"/>
        </w:rPr>
        <w:t xml:space="preserve">, </w:t>
      </w:r>
    </w:p>
    <w:p w:rsidR="00A066F1" w:rsidRPr="008B1F51" w:rsidRDefault="00A066F1" w:rsidP="00921843">
      <w:pPr>
        <w:spacing w:line="300" w:lineRule="exact"/>
        <w:jc w:val="center"/>
        <w:rPr>
          <w:b/>
          <w:spacing w:val="-4"/>
          <w:sz w:val="28"/>
          <w:szCs w:val="28"/>
        </w:rPr>
      </w:pPr>
      <w:r>
        <w:rPr>
          <w:b/>
          <w:spacing w:val="-4"/>
          <w:sz w:val="28"/>
          <w:szCs w:val="28"/>
        </w:rPr>
        <w:t>c</w:t>
      </w:r>
      <w:r w:rsidRPr="00A066F1">
        <w:rPr>
          <w:b/>
          <w:spacing w:val="-4"/>
          <w:sz w:val="28"/>
          <w:szCs w:val="28"/>
        </w:rPr>
        <w:t>ô</w:t>
      </w:r>
      <w:r>
        <w:rPr>
          <w:b/>
          <w:spacing w:val="-4"/>
          <w:sz w:val="28"/>
          <w:szCs w:val="28"/>
        </w:rPr>
        <w:t>ng ch</w:t>
      </w:r>
      <w:r w:rsidRPr="00A066F1">
        <w:rPr>
          <w:b/>
          <w:spacing w:val="-4"/>
          <w:sz w:val="28"/>
          <w:szCs w:val="28"/>
        </w:rPr>
        <w:t>ứ</w:t>
      </w:r>
      <w:r>
        <w:rPr>
          <w:b/>
          <w:spacing w:val="-4"/>
          <w:sz w:val="28"/>
          <w:szCs w:val="28"/>
        </w:rPr>
        <w:t>c,</w:t>
      </w:r>
      <w:r w:rsidR="00EC1DC9">
        <w:rPr>
          <w:b/>
          <w:spacing w:val="-4"/>
          <w:sz w:val="28"/>
          <w:szCs w:val="28"/>
        </w:rPr>
        <w:t xml:space="preserve"> </w:t>
      </w:r>
      <w:r>
        <w:rPr>
          <w:b/>
          <w:spacing w:val="-4"/>
          <w:sz w:val="28"/>
          <w:szCs w:val="28"/>
        </w:rPr>
        <w:t>vi</w:t>
      </w:r>
      <w:r w:rsidRPr="00A066F1">
        <w:rPr>
          <w:b/>
          <w:spacing w:val="-4"/>
          <w:sz w:val="28"/>
          <w:szCs w:val="28"/>
        </w:rPr>
        <w:t>ê</w:t>
      </w:r>
      <w:r>
        <w:rPr>
          <w:b/>
          <w:spacing w:val="-4"/>
          <w:sz w:val="28"/>
          <w:szCs w:val="28"/>
        </w:rPr>
        <w:t>n ch</w:t>
      </w:r>
      <w:r w:rsidRPr="00A066F1">
        <w:rPr>
          <w:b/>
          <w:spacing w:val="-4"/>
          <w:sz w:val="28"/>
          <w:szCs w:val="28"/>
        </w:rPr>
        <w:t>ứ</w:t>
      </w:r>
      <w:r>
        <w:rPr>
          <w:b/>
          <w:spacing w:val="-4"/>
          <w:sz w:val="28"/>
          <w:szCs w:val="28"/>
        </w:rPr>
        <w:t xml:space="preserve">c </w:t>
      </w:r>
      <w:r w:rsidR="008B1F51">
        <w:rPr>
          <w:b/>
          <w:spacing w:val="-4"/>
          <w:sz w:val="28"/>
          <w:szCs w:val="28"/>
        </w:rPr>
        <w:t>tr</w:t>
      </w:r>
      <w:r w:rsidR="008B1F51" w:rsidRPr="008B1F51">
        <w:rPr>
          <w:b/>
          <w:spacing w:val="-4"/>
          <w:sz w:val="28"/>
          <w:szCs w:val="28"/>
        </w:rPr>
        <w:t>ê</w:t>
      </w:r>
      <w:r w:rsidR="008B1F51">
        <w:rPr>
          <w:b/>
          <w:spacing w:val="-4"/>
          <w:sz w:val="28"/>
          <w:szCs w:val="28"/>
        </w:rPr>
        <w:t xml:space="preserve">n </w:t>
      </w:r>
      <w:r w:rsidR="008B1F51" w:rsidRPr="008B1F51">
        <w:rPr>
          <w:b/>
          <w:spacing w:val="-4"/>
          <w:sz w:val="28"/>
          <w:szCs w:val="28"/>
        </w:rPr>
        <w:t>đị</w:t>
      </w:r>
      <w:r w:rsidR="008B1F51">
        <w:rPr>
          <w:b/>
          <w:spacing w:val="-4"/>
          <w:sz w:val="28"/>
          <w:szCs w:val="28"/>
        </w:rPr>
        <w:t>a b</w:t>
      </w:r>
      <w:r w:rsidR="008B1F51" w:rsidRPr="008B1F51">
        <w:rPr>
          <w:b/>
          <w:spacing w:val="-4"/>
          <w:sz w:val="28"/>
          <w:szCs w:val="28"/>
        </w:rPr>
        <w:t>à</w:t>
      </w:r>
      <w:r w:rsidR="008B1F51">
        <w:rPr>
          <w:b/>
          <w:spacing w:val="-4"/>
          <w:sz w:val="28"/>
          <w:szCs w:val="28"/>
        </w:rPr>
        <w:t>n t</w:t>
      </w:r>
      <w:r w:rsidR="008B1F51" w:rsidRPr="008B1F51">
        <w:rPr>
          <w:b/>
          <w:spacing w:val="-4"/>
          <w:sz w:val="28"/>
          <w:szCs w:val="28"/>
        </w:rPr>
        <w:t>ỉ</w:t>
      </w:r>
      <w:r w:rsidR="008B1F51">
        <w:rPr>
          <w:b/>
          <w:spacing w:val="-4"/>
          <w:sz w:val="28"/>
          <w:szCs w:val="28"/>
        </w:rPr>
        <w:t>nh Th</w:t>
      </w:r>
      <w:r w:rsidR="008B1F51" w:rsidRPr="008B1F51">
        <w:rPr>
          <w:b/>
          <w:spacing w:val="-4"/>
          <w:sz w:val="28"/>
          <w:szCs w:val="28"/>
        </w:rPr>
        <w:t>ừa</w:t>
      </w:r>
      <w:r w:rsidR="008B1F51">
        <w:rPr>
          <w:b/>
          <w:spacing w:val="-4"/>
          <w:sz w:val="28"/>
          <w:szCs w:val="28"/>
        </w:rPr>
        <w:t xml:space="preserve"> Thi</w:t>
      </w:r>
      <w:r w:rsidR="008B1F51" w:rsidRPr="008B1F51">
        <w:rPr>
          <w:b/>
          <w:spacing w:val="-4"/>
          <w:sz w:val="28"/>
          <w:szCs w:val="28"/>
        </w:rPr>
        <w:t>ê</w:t>
      </w:r>
      <w:r w:rsidR="008B1F51">
        <w:rPr>
          <w:b/>
          <w:spacing w:val="-4"/>
          <w:sz w:val="28"/>
          <w:szCs w:val="28"/>
        </w:rPr>
        <w:t>n Hu</w:t>
      </w:r>
      <w:r w:rsidR="008B1F51" w:rsidRPr="008B1F51">
        <w:rPr>
          <w:b/>
          <w:spacing w:val="-4"/>
          <w:sz w:val="28"/>
          <w:szCs w:val="28"/>
        </w:rPr>
        <w:t>ế</w:t>
      </w:r>
    </w:p>
    <w:p w:rsidR="000A29E5" w:rsidRPr="008C3696" w:rsidRDefault="00CC0E10" w:rsidP="00921843">
      <w:pPr>
        <w:shd w:val="clear" w:color="auto" w:fill="FFFFFF"/>
        <w:spacing w:after="120" w:line="300" w:lineRule="exact"/>
        <w:jc w:val="center"/>
        <w:rPr>
          <w:rFonts w:ascii="Verdana" w:hAnsi="Verdana"/>
          <w:color w:val="000000"/>
          <w:sz w:val="12"/>
          <w:szCs w:val="12"/>
        </w:rPr>
      </w:pPr>
      <w:r w:rsidRPr="008C3696">
        <w:rPr>
          <w:rFonts w:ascii="Verdana" w:hAnsi="Verdana"/>
          <w:noProof/>
          <w:color w:val="000000"/>
          <w:sz w:val="12"/>
          <w:szCs w:val="12"/>
        </w:rPr>
        <w:pict>
          <v:line id="_x0000_s1044" style="position:absolute;left:0;text-align:left;flip:y;z-index:251657216" from="167.2pt,1.25pt" to="292.65pt,1.25pt"/>
        </w:pict>
      </w:r>
    </w:p>
    <w:p w:rsidR="00371685" w:rsidRDefault="00371685" w:rsidP="008C3696">
      <w:pPr>
        <w:pStyle w:val="abc"/>
        <w:tabs>
          <w:tab w:val="center" w:pos="993"/>
          <w:tab w:val="center" w:pos="5954"/>
        </w:tabs>
        <w:spacing w:before="120" w:after="240" w:line="320" w:lineRule="exact"/>
        <w:jc w:val="center"/>
        <w:rPr>
          <w:rFonts w:ascii="Times New Roman" w:hAnsi="Times New Roman"/>
          <w:b/>
          <w:sz w:val="28"/>
        </w:rPr>
      </w:pPr>
      <w:r>
        <w:rPr>
          <w:rFonts w:ascii="Times New Roman" w:hAnsi="Times New Roman"/>
          <w:b/>
          <w:sz w:val="28"/>
        </w:rPr>
        <w:t xml:space="preserve">ỦY BAN NHÂN DÂN TỈNH </w:t>
      </w:r>
      <w:r w:rsidR="00307889">
        <w:rPr>
          <w:rFonts w:ascii="Times New Roman" w:hAnsi="Times New Roman"/>
          <w:b/>
          <w:sz w:val="28"/>
        </w:rPr>
        <w:t>THỪA THIÊN HUẾ</w:t>
      </w:r>
    </w:p>
    <w:p w:rsidR="001E3372" w:rsidRPr="006D2EA7" w:rsidRDefault="001E3372" w:rsidP="000B78DB">
      <w:pPr>
        <w:pStyle w:val="abc"/>
        <w:tabs>
          <w:tab w:val="center" w:pos="993"/>
          <w:tab w:val="center" w:pos="5954"/>
        </w:tabs>
        <w:spacing w:before="60" w:line="300" w:lineRule="exact"/>
        <w:ind w:firstLine="709"/>
        <w:jc w:val="both"/>
        <w:rPr>
          <w:rFonts w:ascii="Times New Roman" w:hAnsi="Times New Roman"/>
          <w:i/>
          <w:sz w:val="28"/>
          <w:szCs w:val="28"/>
        </w:rPr>
      </w:pPr>
      <w:r w:rsidRPr="006D2EA7">
        <w:rPr>
          <w:rFonts w:ascii="Times New Roman" w:hAnsi="Times New Roman"/>
          <w:i/>
          <w:sz w:val="28"/>
          <w:szCs w:val="28"/>
        </w:rPr>
        <w:t xml:space="preserve">Căn cứ Luật Tổ chức </w:t>
      </w:r>
      <w:r w:rsidR="00921843">
        <w:rPr>
          <w:rFonts w:ascii="Times New Roman" w:hAnsi="Times New Roman"/>
          <w:i/>
          <w:sz w:val="28"/>
          <w:szCs w:val="28"/>
        </w:rPr>
        <w:t>c</w:t>
      </w:r>
      <w:r w:rsidRPr="006D2EA7">
        <w:rPr>
          <w:rFonts w:ascii="Times New Roman" w:hAnsi="Times New Roman"/>
          <w:i/>
          <w:sz w:val="28"/>
          <w:szCs w:val="28"/>
        </w:rPr>
        <w:t>hính quyền địa phương ngày 19 tháng 6 năm 2015;</w:t>
      </w:r>
    </w:p>
    <w:p w:rsidR="00A066F1" w:rsidRPr="006D2EA7" w:rsidRDefault="00A066F1" w:rsidP="000B78DB">
      <w:pPr>
        <w:pStyle w:val="NormalWeb"/>
        <w:spacing w:before="60" w:beforeAutospacing="0" w:after="0" w:afterAutospacing="0" w:line="300" w:lineRule="exact"/>
        <w:ind w:firstLine="709"/>
        <w:rPr>
          <w:i/>
          <w:sz w:val="28"/>
          <w:szCs w:val="28"/>
        </w:rPr>
      </w:pPr>
      <w:r w:rsidRPr="006D2EA7">
        <w:rPr>
          <w:i/>
          <w:iCs/>
          <w:sz w:val="28"/>
          <w:szCs w:val="28"/>
        </w:rPr>
        <w:t>Căn cứ Luật Cán bộ, công chức ngày 13 tháng 11 năm 2008;</w:t>
      </w:r>
    </w:p>
    <w:p w:rsidR="00A066F1" w:rsidRPr="006D2EA7" w:rsidRDefault="00A066F1" w:rsidP="000B78DB">
      <w:pPr>
        <w:pStyle w:val="NormalWeb"/>
        <w:spacing w:before="60" w:beforeAutospacing="0" w:after="0" w:afterAutospacing="0" w:line="300" w:lineRule="exact"/>
        <w:ind w:firstLine="709"/>
        <w:rPr>
          <w:i/>
          <w:sz w:val="28"/>
          <w:szCs w:val="28"/>
        </w:rPr>
      </w:pPr>
      <w:r w:rsidRPr="006D2EA7">
        <w:rPr>
          <w:i/>
          <w:iCs/>
          <w:sz w:val="28"/>
          <w:szCs w:val="28"/>
        </w:rPr>
        <w:t>Căn cứ Luật Viên chức ngày 15 tháng 11 năm 2010;</w:t>
      </w:r>
    </w:p>
    <w:p w:rsidR="00A066F1" w:rsidRPr="006D2EA7" w:rsidRDefault="0009764C" w:rsidP="000B78DB">
      <w:pPr>
        <w:shd w:val="clear" w:color="auto" w:fill="FFFFFF"/>
        <w:spacing w:before="60" w:line="300" w:lineRule="exact"/>
        <w:ind w:firstLine="709"/>
        <w:jc w:val="both"/>
        <w:rPr>
          <w:i/>
          <w:iCs/>
          <w:color w:val="000000"/>
          <w:sz w:val="28"/>
          <w:szCs w:val="28"/>
        </w:rPr>
      </w:pPr>
      <w:r w:rsidRPr="006D2EA7">
        <w:rPr>
          <w:i/>
          <w:iCs/>
          <w:color w:val="000000"/>
          <w:sz w:val="28"/>
          <w:szCs w:val="28"/>
        </w:rPr>
        <w:t>Căn cứ Nghị định số 56</w:t>
      </w:r>
      <w:r w:rsidR="000A29E5" w:rsidRPr="006D2EA7">
        <w:rPr>
          <w:i/>
          <w:iCs/>
          <w:color w:val="000000"/>
          <w:sz w:val="28"/>
          <w:szCs w:val="28"/>
        </w:rPr>
        <w:t>/201</w:t>
      </w:r>
      <w:r w:rsidRPr="006D2EA7">
        <w:rPr>
          <w:i/>
          <w:iCs/>
          <w:color w:val="000000"/>
          <w:sz w:val="28"/>
          <w:szCs w:val="28"/>
        </w:rPr>
        <w:t>5</w:t>
      </w:r>
      <w:r w:rsidR="000A29E5" w:rsidRPr="006D2EA7">
        <w:rPr>
          <w:i/>
          <w:iCs/>
          <w:color w:val="000000"/>
          <w:sz w:val="28"/>
          <w:szCs w:val="28"/>
        </w:rPr>
        <w:t xml:space="preserve">/NĐ-CP ngày </w:t>
      </w:r>
      <w:r w:rsidRPr="006D2EA7">
        <w:rPr>
          <w:i/>
          <w:iCs/>
          <w:color w:val="000000"/>
          <w:sz w:val="28"/>
          <w:szCs w:val="28"/>
        </w:rPr>
        <w:t>09 tháng 6 năm 2015</w:t>
      </w:r>
      <w:r w:rsidR="000A29E5" w:rsidRPr="006D2EA7">
        <w:rPr>
          <w:i/>
          <w:iCs/>
          <w:color w:val="000000"/>
          <w:sz w:val="28"/>
          <w:szCs w:val="28"/>
        </w:rPr>
        <w:t xml:space="preserve"> của Chính phủ quy định về </w:t>
      </w:r>
      <w:r w:rsidRPr="006D2EA7">
        <w:rPr>
          <w:i/>
          <w:iCs/>
          <w:color w:val="000000"/>
          <w:sz w:val="28"/>
          <w:szCs w:val="28"/>
        </w:rPr>
        <w:t>đánh giá và phân loại cán bộ,</w:t>
      </w:r>
      <w:r w:rsidR="000A29E5" w:rsidRPr="006D2EA7">
        <w:rPr>
          <w:i/>
          <w:iCs/>
          <w:color w:val="000000"/>
          <w:sz w:val="28"/>
          <w:szCs w:val="28"/>
        </w:rPr>
        <w:t xml:space="preserve"> công chức</w:t>
      </w:r>
      <w:r w:rsidRPr="006D2EA7">
        <w:rPr>
          <w:i/>
          <w:iCs/>
          <w:color w:val="000000"/>
          <w:sz w:val="28"/>
          <w:szCs w:val="28"/>
        </w:rPr>
        <w:t>, viên chức</w:t>
      </w:r>
      <w:r w:rsidR="000A29E5" w:rsidRPr="006D2EA7">
        <w:rPr>
          <w:i/>
          <w:iCs/>
          <w:color w:val="000000"/>
          <w:sz w:val="28"/>
          <w:szCs w:val="28"/>
        </w:rPr>
        <w:t xml:space="preserve">; </w:t>
      </w:r>
    </w:p>
    <w:p w:rsidR="00160D19" w:rsidRPr="00160D19" w:rsidRDefault="00160D19" w:rsidP="000B78DB">
      <w:pPr>
        <w:shd w:val="clear" w:color="auto" w:fill="FFFFFF"/>
        <w:spacing w:before="60" w:line="300" w:lineRule="exact"/>
        <w:ind w:firstLine="709"/>
        <w:jc w:val="both"/>
        <w:rPr>
          <w:i/>
          <w:iCs/>
          <w:color w:val="000000"/>
          <w:spacing w:val="2"/>
          <w:sz w:val="28"/>
          <w:szCs w:val="28"/>
        </w:rPr>
      </w:pPr>
      <w:r w:rsidRPr="00160D19">
        <w:rPr>
          <w:i/>
          <w:iCs/>
          <w:color w:val="000000"/>
          <w:spacing w:val="-2"/>
          <w:sz w:val="28"/>
          <w:szCs w:val="28"/>
        </w:rPr>
        <w:t>Căn cứ Nghị định số 88/2017/NĐ-CP ngày 27 tháng 7 năm 2017 của Chính phủ sửa đổi, bổ sung một số điều của Nghị định số</w:t>
      </w:r>
      <w:r w:rsidR="003C12C0">
        <w:rPr>
          <w:i/>
          <w:iCs/>
          <w:color w:val="000000"/>
          <w:spacing w:val="-2"/>
          <w:sz w:val="28"/>
          <w:szCs w:val="28"/>
        </w:rPr>
        <w:t xml:space="preserve"> </w:t>
      </w:r>
      <w:r w:rsidRPr="00160D19">
        <w:rPr>
          <w:i/>
          <w:iCs/>
          <w:color w:val="000000"/>
          <w:spacing w:val="-2"/>
          <w:sz w:val="28"/>
          <w:szCs w:val="28"/>
        </w:rPr>
        <w:t xml:space="preserve">56/2015/NĐ-CP ngày 09 tháng 6 </w:t>
      </w:r>
      <w:r w:rsidRPr="00160D19">
        <w:rPr>
          <w:i/>
          <w:iCs/>
          <w:color w:val="000000"/>
          <w:spacing w:val="2"/>
          <w:sz w:val="28"/>
          <w:szCs w:val="28"/>
        </w:rPr>
        <w:t xml:space="preserve">năm 2015 của Chính phủ quy định về đánh giá và phân loại cán bộ, công chức, viên chức; </w:t>
      </w:r>
    </w:p>
    <w:p w:rsidR="00A066F1" w:rsidRPr="006D2EA7" w:rsidRDefault="006050CA" w:rsidP="000B78DB">
      <w:pPr>
        <w:pStyle w:val="abc"/>
        <w:tabs>
          <w:tab w:val="center" w:pos="993"/>
          <w:tab w:val="center" w:pos="5954"/>
        </w:tabs>
        <w:spacing w:before="60" w:line="300" w:lineRule="exact"/>
        <w:ind w:firstLine="709"/>
        <w:jc w:val="both"/>
        <w:rPr>
          <w:rFonts w:ascii="Times New Roman" w:hAnsi="Times New Roman"/>
          <w:i/>
          <w:spacing w:val="6"/>
          <w:sz w:val="28"/>
          <w:szCs w:val="28"/>
        </w:rPr>
      </w:pPr>
      <w:r w:rsidRPr="006D2EA7">
        <w:rPr>
          <w:rFonts w:ascii="Times New Roman" w:hAnsi="Times New Roman"/>
          <w:i/>
          <w:spacing w:val="6"/>
          <w:sz w:val="28"/>
          <w:szCs w:val="28"/>
        </w:rPr>
        <w:t>Theo</w:t>
      </w:r>
      <w:r w:rsidR="00A066F1" w:rsidRPr="006D2EA7">
        <w:rPr>
          <w:rFonts w:ascii="Times New Roman" w:hAnsi="Times New Roman"/>
          <w:i/>
          <w:spacing w:val="6"/>
          <w:sz w:val="28"/>
          <w:szCs w:val="28"/>
        </w:rPr>
        <w:t xml:space="preserve"> đề nghị của Giám đốc Sở Nội vụ</w:t>
      </w:r>
      <w:r w:rsidR="006D2EA7">
        <w:rPr>
          <w:rFonts w:ascii="Times New Roman" w:hAnsi="Times New Roman"/>
          <w:i/>
          <w:spacing w:val="6"/>
          <w:sz w:val="28"/>
          <w:szCs w:val="28"/>
        </w:rPr>
        <w:t>.</w:t>
      </w:r>
      <w:r w:rsidR="00720972" w:rsidRPr="006D2EA7">
        <w:rPr>
          <w:rFonts w:ascii="Times New Roman" w:hAnsi="Times New Roman"/>
          <w:i/>
          <w:spacing w:val="6"/>
          <w:sz w:val="28"/>
          <w:szCs w:val="28"/>
        </w:rPr>
        <w:t xml:space="preserve"> </w:t>
      </w:r>
    </w:p>
    <w:p w:rsidR="00A066F1" w:rsidRPr="00AB3E4D" w:rsidRDefault="00A066F1" w:rsidP="002813F1">
      <w:pPr>
        <w:pStyle w:val="NormalWeb"/>
        <w:spacing w:before="200" w:beforeAutospacing="0" w:after="200" w:afterAutospacing="0" w:line="360" w:lineRule="exact"/>
        <w:jc w:val="center"/>
        <w:rPr>
          <w:sz w:val="28"/>
          <w:szCs w:val="28"/>
        </w:rPr>
      </w:pPr>
      <w:r w:rsidRPr="00AB3E4D">
        <w:rPr>
          <w:b/>
          <w:bCs/>
          <w:sz w:val="28"/>
          <w:szCs w:val="28"/>
        </w:rPr>
        <w:t>QUYẾT ĐỊNH:</w:t>
      </w:r>
    </w:p>
    <w:p w:rsidR="00A066F1" w:rsidRPr="00AB3E4D" w:rsidRDefault="00A066F1" w:rsidP="00160D19">
      <w:pPr>
        <w:pStyle w:val="NormalWeb"/>
        <w:spacing w:before="0" w:beforeAutospacing="0" w:after="0" w:afterAutospacing="0" w:line="320" w:lineRule="exact"/>
        <w:ind w:firstLine="562"/>
        <w:jc w:val="both"/>
        <w:rPr>
          <w:sz w:val="28"/>
          <w:szCs w:val="28"/>
        </w:rPr>
      </w:pPr>
      <w:r w:rsidRPr="00AB3E4D">
        <w:rPr>
          <w:b/>
          <w:bCs/>
          <w:sz w:val="28"/>
          <w:szCs w:val="28"/>
        </w:rPr>
        <w:t>Điều 1.</w:t>
      </w:r>
      <w:r w:rsidRPr="00AB3E4D">
        <w:rPr>
          <w:sz w:val="28"/>
          <w:szCs w:val="28"/>
        </w:rPr>
        <w:t xml:space="preserve"> Ban hành kèm theo Quyết định này </w:t>
      </w:r>
      <w:r w:rsidR="00CC0E10">
        <w:rPr>
          <w:sz w:val="28"/>
          <w:szCs w:val="28"/>
          <w:shd w:val="clear" w:color="auto" w:fill="FFFFFF"/>
        </w:rPr>
        <w:t xml:space="preserve">Quy </w:t>
      </w:r>
      <w:r w:rsidR="00CC0E10" w:rsidRPr="00CC0E10">
        <w:rPr>
          <w:sz w:val="28"/>
          <w:szCs w:val="28"/>
          <w:shd w:val="clear" w:color="auto" w:fill="FFFFFF"/>
        </w:rPr>
        <w:t>định</w:t>
      </w:r>
      <w:r w:rsidR="00CC0E10">
        <w:rPr>
          <w:sz w:val="28"/>
          <w:szCs w:val="28"/>
          <w:shd w:val="clear" w:color="auto" w:fill="FFFFFF"/>
        </w:rPr>
        <w:t xml:space="preserve"> v</w:t>
      </w:r>
      <w:r w:rsidR="00CC0E10" w:rsidRPr="00CC0E10">
        <w:rPr>
          <w:sz w:val="28"/>
          <w:szCs w:val="28"/>
          <w:shd w:val="clear" w:color="auto" w:fill="FFFFFF"/>
        </w:rPr>
        <w:t>ề</w:t>
      </w:r>
      <w:r w:rsidR="00CC0E10">
        <w:rPr>
          <w:sz w:val="28"/>
          <w:szCs w:val="28"/>
          <w:shd w:val="clear" w:color="auto" w:fill="FFFFFF"/>
        </w:rPr>
        <w:t xml:space="preserve"> </w:t>
      </w:r>
      <w:r w:rsidR="00CC0E10" w:rsidRPr="00CC0E10">
        <w:rPr>
          <w:sz w:val="28"/>
          <w:szCs w:val="28"/>
          <w:shd w:val="clear" w:color="auto" w:fill="FFFFFF"/>
        </w:rPr>
        <w:t>đá</w:t>
      </w:r>
      <w:r w:rsidR="00CC0E10">
        <w:rPr>
          <w:sz w:val="28"/>
          <w:szCs w:val="28"/>
          <w:shd w:val="clear" w:color="auto" w:fill="FFFFFF"/>
        </w:rPr>
        <w:t>nh gi</w:t>
      </w:r>
      <w:r w:rsidR="00CC0E10" w:rsidRPr="00CC0E10">
        <w:rPr>
          <w:sz w:val="28"/>
          <w:szCs w:val="28"/>
          <w:shd w:val="clear" w:color="auto" w:fill="FFFFFF"/>
        </w:rPr>
        <w:t>á</w:t>
      </w:r>
      <w:r w:rsidR="0009764C">
        <w:rPr>
          <w:sz w:val="28"/>
          <w:szCs w:val="28"/>
          <w:shd w:val="clear" w:color="auto" w:fill="FFFFFF"/>
        </w:rPr>
        <w:t xml:space="preserve"> v</w:t>
      </w:r>
      <w:r w:rsidR="0009764C" w:rsidRPr="0009764C">
        <w:rPr>
          <w:sz w:val="28"/>
          <w:szCs w:val="28"/>
          <w:shd w:val="clear" w:color="auto" w:fill="FFFFFF"/>
        </w:rPr>
        <w:t>à</w:t>
      </w:r>
      <w:r w:rsidR="00CC0E10">
        <w:rPr>
          <w:sz w:val="28"/>
          <w:szCs w:val="28"/>
          <w:shd w:val="clear" w:color="auto" w:fill="FFFFFF"/>
        </w:rPr>
        <w:t xml:space="preserve"> ph</w:t>
      </w:r>
      <w:r w:rsidR="00CC0E10" w:rsidRPr="00CC0E10">
        <w:rPr>
          <w:sz w:val="28"/>
          <w:szCs w:val="28"/>
          <w:shd w:val="clear" w:color="auto" w:fill="FFFFFF"/>
        </w:rPr>
        <w:t>â</w:t>
      </w:r>
      <w:r w:rsidR="00CC0E10">
        <w:rPr>
          <w:sz w:val="28"/>
          <w:szCs w:val="28"/>
          <w:shd w:val="clear" w:color="auto" w:fill="FFFFFF"/>
        </w:rPr>
        <w:t>n</w:t>
      </w:r>
      <w:r w:rsidR="00610998">
        <w:rPr>
          <w:sz w:val="28"/>
          <w:szCs w:val="28"/>
          <w:shd w:val="clear" w:color="auto" w:fill="FFFFFF"/>
        </w:rPr>
        <w:t xml:space="preserve"> </w:t>
      </w:r>
      <w:r w:rsidR="00CC0E10">
        <w:rPr>
          <w:sz w:val="28"/>
          <w:szCs w:val="28"/>
          <w:shd w:val="clear" w:color="auto" w:fill="FFFFFF"/>
        </w:rPr>
        <w:t>lo</w:t>
      </w:r>
      <w:r w:rsidR="00CC0E10" w:rsidRPr="00CC0E10">
        <w:rPr>
          <w:sz w:val="28"/>
          <w:szCs w:val="28"/>
          <w:shd w:val="clear" w:color="auto" w:fill="FFFFFF"/>
        </w:rPr>
        <w:t>ại</w:t>
      </w:r>
      <w:r w:rsidR="00CC0E10">
        <w:rPr>
          <w:sz w:val="28"/>
          <w:szCs w:val="28"/>
          <w:shd w:val="clear" w:color="auto" w:fill="FFFFFF"/>
        </w:rPr>
        <w:t xml:space="preserve"> c</w:t>
      </w:r>
      <w:r w:rsidR="00CC0E10" w:rsidRPr="00CC0E10">
        <w:rPr>
          <w:sz w:val="28"/>
          <w:szCs w:val="28"/>
          <w:shd w:val="clear" w:color="auto" w:fill="FFFFFF"/>
        </w:rPr>
        <w:t>á</w:t>
      </w:r>
      <w:r w:rsidR="00CC0E10">
        <w:rPr>
          <w:sz w:val="28"/>
          <w:szCs w:val="28"/>
          <w:shd w:val="clear" w:color="auto" w:fill="FFFFFF"/>
        </w:rPr>
        <w:t>n b</w:t>
      </w:r>
      <w:r w:rsidR="00CC0E10" w:rsidRPr="00CC0E10">
        <w:rPr>
          <w:sz w:val="28"/>
          <w:szCs w:val="28"/>
          <w:shd w:val="clear" w:color="auto" w:fill="FFFFFF"/>
        </w:rPr>
        <w:t>ộ</w:t>
      </w:r>
      <w:r w:rsidR="00CC0E10">
        <w:rPr>
          <w:sz w:val="28"/>
          <w:szCs w:val="28"/>
          <w:shd w:val="clear" w:color="auto" w:fill="FFFFFF"/>
        </w:rPr>
        <w:t>, c</w:t>
      </w:r>
      <w:r w:rsidR="00CC0E10" w:rsidRPr="00CC0E10">
        <w:rPr>
          <w:sz w:val="28"/>
          <w:szCs w:val="28"/>
          <w:shd w:val="clear" w:color="auto" w:fill="FFFFFF"/>
        </w:rPr>
        <w:t>ô</w:t>
      </w:r>
      <w:r w:rsidR="00CC0E10">
        <w:rPr>
          <w:sz w:val="28"/>
          <w:szCs w:val="28"/>
          <w:shd w:val="clear" w:color="auto" w:fill="FFFFFF"/>
        </w:rPr>
        <w:t>ng ch</w:t>
      </w:r>
      <w:r w:rsidR="00CC0E10" w:rsidRPr="00CC0E10">
        <w:rPr>
          <w:sz w:val="28"/>
          <w:szCs w:val="28"/>
          <w:shd w:val="clear" w:color="auto" w:fill="FFFFFF"/>
        </w:rPr>
        <w:t>ứ</w:t>
      </w:r>
      <w:r w:rsidR="00CC0E10">
        <w:rPr>
          <w:sz w:val="28"/>
          <w:szCs w:val="28"/>
          <w:shd w:val="clear" w:color="auto" w:fill="FFFFFF"/>
        </w:rPr>
        <w:t>c, vi</w:t>
      </w:r>
      <w:r w:rsidR="00CC0E10" w:rsidRPr="00CC0E10">
        <w:rPr>
          <w:sz w:val="28"/>
          <w:szCs w:val="28"/>
          <w:shd w:val="clear" w:color="auto" w:fill="FFFFFF"/>
        </w:rPr>
        <w:t>ê</w:t>
      </w:r>
      <w:r w:rsidR="00CC0E10">
        <w:rPr>
          <w:sz w:val="28"/>
          <w:szCs w:val="28"/>
          <w:shd w:val="clear" w:color="auto" w:fill="FFFFFF"/>
        </w:rPr>
        <w:t>n ch</w:t>
      </w:r>
      <w:r w:rsidR="00CC0E10" w:rsidRPr="00CC0E10">
        <w:rPr>
          <w:sz w:val="28"/>
          <w:szCs w:val="28"/>
          <w:shd w:val="clear" w:color="auto" w:fill="FFFFFF"/>
        </w:rPr>
        <w:t>ứ</w:t>
      </w:r>
      <w:r w:rsidR="00CC0E10">
        <w:rPr>
          <w:sz w:val="28"/>
          <w:szCs w:val="28"/>
          <w:shd w:val="clear" w:color="auto" w:fill="FFFFFF"/>
        </w:rPr>
        <w:t>c</w:t>
      </w:r>
      <w:r w:rsidR="00860082">
        <w:rPr>
          <w:sz w:val="28"/>
          <w:szCs w:val="28"/>
          <w:shd w:val="clear" w:color="auto" w:fill="FFFFFF"/>
        </w:rPr>
        <w:t xml:space="preserve"> tr</w:t>
      </w:r>
      <w:r w:rsidR="00860082" w:rsidRPr="00860082">
        <w:rPr>
          <w:sz w:val="28"/>
          <w:szCs w:val="28"/>
          <w:shd w:val="clear" w:color="auto" w:fill="FFFFFF"/>
        </w:rPr>
        <w:t>ê</w:t>
      </w:r>
      <w:r w:rsidR="00860082">
        <w:rPr>
          <w:sz w:val="28"/>
          <w:szCs w:val="28"/>
          <w:shd w:val="clear" w:color="auto" w:fill="FFFFFF"/>
        </w:rPr>
        <w:t xml:space="preserve">n </w:t>
      </w:r>
      <w:r w:rsidR="00860082" w:rsidRPr="00860082">
        <w:rPr>
          <w:sz w:val="28"/>
          <w:szCs w:val="28"/>
          <w:shd w:val="clear" w:color="auto" w:fill="FFFFFF"/>
        </w:rPr>
        <w:t>địa</w:t>
      </w:r>
      <w:r w:rsidR="00860082">
        <w:rPr>
          <w:sz w:val="28"/>
          <w:szCs w:val="28"/>
          <w:shd w:val="clear" w:color="auto" w:fill="FFFFFF"/>
        </w:rPr>
        <w:t xml:space="preserve"> b</w:t>
      </w:r>
      <w:r w:rsidR="00860082" w:rsidRPr="00860082">
        <w:rPr>
          <w:sz w:val="28"/>
          <w:szCs w:val="28"/>
          <w:shd w:val="clear" w:color="auto" w:fill="FFFFFF"/>
        </w:rPr>
        <w:t>à</w:t>
      </w:r>
      <w:r w:rsidR="00860082">
        <w:rPr>
          <w:sz w:val="28"/>
          <w:szCs w:val="28"/>
          <w:shd w:val="clear" w:color="auto" w:fill="FFFFFF"/>
        </w:rPr>
        <w:t>n t</w:t>
      </w:r>
      <w:r w:rsidR="00860082" w:rsidRPr="00860082">
        <w:rPr>
          <w:sz w:val="28"/>
          <w:szCs w:val="28"/>
          <w:shd w:val="clear" w:color="auto" w:fill="FFFFFF"/>
        </w:rPr>
        <w:t>ỉ</w:t>
      </w:r>
      <w:r w:rsidR="00860082">
        <w:rPr>
          <w:sz w:val="28"/>
          <w:szCs w:val="28"/>
          <w:shd w:val="clear" w:color="auto" w:fill="FFFFFF"/>
        </w:rPr>
        <w:t>nh Th</w:t>
      </w:r>
      <w:r w:rsidR="00860082" w:rsidRPr="00860082">
        <w:rPr>
          <w:sz w:val="28"/>
          <w:szCs w:val="28"/>
          <w:shd w:val="clear" w:color="auto" w:fill="FFFFFF"/>
        </w:rPr>
        <w:t>ừa</w:t>
      </w:r>
      <w:r w:rsidR="00860082">
        <w:rPr>
          <w:sz w:val="28"/>
          <w:szCs w:val="28"/>
          <w:shd w:val="clear" w:color="auto" w:fill="FFFFFF"/>
        </w:rPr>
        <w:t xml:space="preserve"> Thi</w:t>
      </w:r>
      <w:r w:rsidR="00860082" w:rsidRPr="00860082">
        <w:rPr>
          <w:sz w:val="28"/>
          <w:szCs w:val="28"/>
          <w:shd w:val="clear" w:color="auto" w:fill="FFFFFF"/>
        </w:rPr>
        <w:t>ê</w:t>
      </w:r>
      <w:r w:rsidR="00860082">
        <w:rPr>
          <w:sz w:val="28"/>
          <w:szCs w:val="28"/>
          <w:shd w:val="clear" w:color="auto" w:fill="FFFFFF"/>
        </w:rPr>
        <w:t>n Hu</w:t>
      </w:r>
      <w:r w:rsidR="00860082" w:rsidRPr="00860082">
        <w:rPr>
          <w:sz w:val="28"/>
          <w:szCs w:val="28"/>
          <w:shd w:val="clear" w:color="auto" w:fill="FFFFFF"/>
        </w:rPr>
        <w:t>ế</w:t>
      </w:r>
      <w:r w:rsidRPr="00AB3E4D">
        <w:rPr>
          <w:sz w:val="28"/>
          <w:szCs w:val="28"/>
        </w:rPr>
        <w:t>.</w:t>
      </w:r>
    </w:p>
    <w:p w:rsidR="00A066F1" w:rsidRPr="00AB3E4D" w:rsidRDefault="00A066F1" w:rsidP="00266AB8">
      <w:pPr>
        <w:pStyle w:val="NormalWeb"/>
        <w:spacing w:before="80" w:beforeAutospacing="0" w:after="0" w:afterAutospacing="0" w:line="320" w:lineRule="exact"/>
        <w:ind w:firstLine="561"/>
        <w:jc w:val="both"/>
        <w:rPr>
          <w:sz w:val="28"/>
          <w:szCs w:val="28"/>
        </w:rPr>
      </w:pPr>
      <w:r w:rsidRPr="00AB3E4D">
        <w:rPr>
          <w:b/>
          <w:bCs/>
          <w:sz w:val="28"/>
          <w:szCs w:val="28"/>
        </w:rPr>
        <w:t>Điều 2.</w:t>
      </w:r>
      <w:r w:rsidRPr="00AB3E4D">
        <w:rPr>
          <w:sz w:val="28"/>
          <w:szCs w:val="28"/>
        </w:rPr>
        <w:t xml:space="preserve"> </w:t>
      </w:r>
      <w:r>
        <w:rPr>
          <w:sz w:val="28"/>
          <w:szCs w:val="28"/>
        </w:rPr>
        <w:t>Quy</w:t>
      </w:r>
      <w:r w:rsidRPr="00AB3E4D">
        <w:rPr>
          <w:sz w:val="28"/>
          <w:szCs w:val="28"/>
        </w:rPr>
        <w:t>ế</w:t>
      </w:r>
      <w:r>
        <w:rPr>
          <w:sz w:val="28"/>
          <w:szCs w:val="28"/>
        </w:rPr>
        <w:t xml:space="preserve">t </w:t>
      </w:r>
      <w:r w:rsidRPr="00AB3E4D">
        <w:rPr>
          <w:sz w:val="28"/>
          <w:szCs w:val="28"/>
        </w:rPr>
        <w:t>định</w:t>
      </w:r>
      <w:r>
        <w:rPr>
          <w:sz w:val="28"/>
          <w:szCs w:val="28"/>
        </w:rPr>
        <w:t xml:space="preserve"> </w:t>
      </w:r>
      <w:r w:rsidR="003749AB">
        <w:rPr>
          <w:sz w:val="28"/>
          <w:szCs w:val="28"/>
        </w:rPr>
        <w:t xml:space="preserve">này </w:t>
      </w:r>
      <w:r>
        <w:rPr>
          <w:sz w:val="28"/>
          <w:szCs w:val="28"/>
        </w:rPr>
        <w:t>c</w:t>
      </w:r>
      <w:r w:rsidRPr="00AB3E4D">
        <w:rPr>
          <w:sz w:val="28"/>
          <w:szCs w:val="28"/>
        </w:rPr>
        <w:t>ó</w:t>
      </w:r>
      <w:r>
        <w:rPr>
          <w:sz w:val="28"/>
          <w:szCs w:val="28"/>
        </w:rPr>
        <w:t xml:space="preserve"> hi</w:t>
      </w:r>
      <w:r w:rsidRPr="00AB3E4D">
        <w:rPr>
          <w:sz w:val="28"/>
          <w:szCs w:val="28"/>
        </w:rPr>
        <w:t>ệu</w:t>
      </w:r>
      <w:r>
        <w:rPr>
          <w:sz w:val="28"/>
          <w:szCs w:val="28"/>
        </w:rPr>
        <w:t xml:space="preserve"> l</w:t>
      </w:r>
      <w:r w:rsidRPr="00AB3E4D">
        <w:rPr>
          <w:sz w:val="28"/>
          <w:szCs w:val="28"/>
        </w:rPr>
        <w:t>ự</w:t>
      </w:r>
      <w:r>
        <w:rPr>
          <w:sz w:val="28"/>
          <w:szCs w:val="28"/>
        </w:rPr>
        <w:t>c k</w:t>
      </w:r>
      <w:r w:rsidRPr="00AB3E4D">
        <w:rPr>
          <w:sz w:val="28"/>
          <w:szCs w:val="28"/>
        </w:rPr>
        <w:t>ể</w:t>
      </w:r>
      <w:r>
        <w:rPr>
          <w:sz w:val="28"/>
          <w:szCs w:val="28"/>
        </w:rPr>
        <w:t xml:space="preserve"> t</w:t>
      </w:r>
      <w:r w:rsidRPr="00AB3E4D">
        <w:rPr>
          <w:sz w:val="28"/>
          <w:szCs w:val="28"/>
        </w:rPr>
        <w:t>ừ</w:t>
      </w:r>
      <w:r>
        <w:rPr>
          <w:sz w:val="28"/>
          <w:szCs w:val="28"/>
        </w:rPr>
        <w:t xml:space="preserve"> ng</w:t>
      </w:r>
      <w:r w:rsidRPr="00AB3E4D">
        <w:rPr>
          <w:sz w:val="28"/>
          <w:szCs w:val="28"/>
        </w:rPr>
        <w:t>à</w:t>
      </w:r>
      <w:r>
        <w:rPr>
          <w:sz w:val="28"/>
          <w:szCs w:val="28"/>
        </w:rPr>
        <w:t xml:space="preserve">y </w:t>
      </w:r>
      <w:r w:rsidR="00194D3D">
        <w:rPr>
          <w:sz w:val="28"/>
          <w:szCs w:val="28"/>
        </w:rPr>
        <w:t>25</w:t>
      </w:r>
      <w:r w:rsidR="00E21762">
        <w:rPr>
          <w:sz w:val="28"/>
          <w:szCs w:val="28"/>
        </w:rPr>
        <w:t xml:space="preserve"> </w:t>
      </w:r>
      <w:r w:rsidR="00B714AB">
        <w:rPr>
          <w:sz w:val="28"/>
          <w:szCs w:val="28"/>
        </w:rPr>
        <w:t xml:space="preserve">tháng </w:t>
      </w:r>
      <w:r w:rsidR="00194D3D">
        <w:rPr>
          <w:sz w:val="28"/>
          <w:szCs w:val="28"/>
        </w:rPr>
        <w:t>3</w:t>
      </w:r>
      <w:r w:rsidR="005E4A5C">
        <w:rPr>
          <w:sz w:val="28"/>
          <w:szCs w:val="28"/>
        </w:rPr>
        <w:t xml:space="preserve"> năm 201</w:t>
      </w:r>
      <w:r w:rsidR="00B90E99">
        <w:rPr>
          <w:sz w:val="28"/>
          <w:szCs w:val="28"/>
        </w:rPr>
        <w:t>9</w:t>
      </w:r>
      <w:r w:rsidRPr="00AB3E4D">
        <w:rPr>
          <w:sz w:val="28"/>
          <w:szCs w:val="28"/>
        </w:rPr>
        <w:t>.</w:t>
      </w:r>
    </w:p>
    <w:p w:rsidR="00A066F1" w:rsidRDefault="00A066F1" w:rsidP="00266AB8">
      <w:pPr>
        <w:pStyle w:val="NormalWeb"/>
        <w:spacing w:before="80" w:beforeAutospacing="0" w:after="0" w:afterAutospacing="0" w:line="320" w:lineRule="exact"/>
        <w:ind w:firstLine="561"/>
        <w:jc w:val="both"/>
        <w:rPr>
          <w:sz w:val="28"/>
          <w:szCs w:val="28"/>
        </w:rPr>
      </w:pPr>
      <w:r w:rsidRPr="00AB3E4D">
        <w:rPr>
          <w:b/>
          <w:bCs/>
          <w:sz w:val="28"/>
          <w:szCs w:val="28"/>
        </w:rPr>
        <w:t>Điều 3.</w:t>
      </w:r>
      <w:r w:rsidRPr="00AB3E4D">
        <w:rPr>
          <w:sz w:val="28"/>
          <w:szCs w:val="28"/>
        </w:rPr>
        <w:t xml:space="preserve"> Chánh Văn phòng </w:t>
      </w:r>
      <w:r w:rsidRPr="00A57EA6">
        <w:rPr>
          <w:sz w:val="28"/>
          <w:szCs w:val="28"/>
        </w:rPr>
        <w:t>Ủ</w:t>
      </w:r>
      <w:r>
        <w:rPr>
          <w:sz w:val="28"/>
          <w:szCs w:val="28"/>
        </w:rPr>
        <w:t>y ban nh</w:t>
      </w:r>
      <w:r w:rsidRPr="00A57EA6">
        <w:rPr>
          <w:sz w:val="28"/>
          <w:szCs w:val="28"/>
        </w:rPr>
        <w:t>â</w:t>
      </w:r>
      <w:r>
        <w:rPr>
          <w:sz w:val="28"/>
          <w:szCs w:val="28"/>
        </w:rPr>
        <w:t>n d</w:t>
      </w:r>
      <w:r w:rsidRPr="00A57EA6">
        <w:rPr>
          <w:sz w:val="28"/>
          <w:szCs w:val="28"/>
        </w:rPr>
        <w:t>â</w:t>
      </w:r>
      <w:r>
        <w:rPr>
          <w:sz w:val="28"/>
          <w:szCs w:val="28"/>
        </w:rPr>
        <w:t>n</w:t>
      </w:r>
      <w:r w:rsidRPr="00AB3E4D">
        <w:rPr>
          <w:sz w:val="28"/>
          <w:szCs w:val="28"/>
        </w:rPr>
        <w:t xml:space="preserve"> </w:t>
      </w:r>
      <w:r w:rsidRPr="00AB3E4D">
        <w:rPr>
          <w:sz w:val="28"/>
          <w:szCs w:val="28"/>
          <w:shd w:val="clear" w:color="auto" w:fill="FFFFFF"/>
        </w:rPr>
        <w:t>tỉnh</w:t>
      </w:r>
      <w:r w:rsidR="00CC0E10">
        <w:rPr>
          <w:sz w:val="28"/>
          <w:szCs w:val="28"/>
          <w:shd w:val="clear" w:color="auto" w:fill="FFFFFF"/>
        </w:rPr>
        <w:t>,</w:t>
      </w:r>
      <w:r>
        <w:rPr>
          <w:sz w:val="28"/>
          <w:szCs w:val="28"/>
        </w:rPr>
        <w:t xml:space="preserve"> </w:t>
      </w:r>
      <w:r w:rsidR="00CC0E10">
        <w:rPr>
          <w:sz w:val="28"/>
          <w:szCs w:val="28"/>
        </w:rPr>
        <w:t>Gi</w:t>
      </w:r>
      <w:r w:rsidR="00CC0E10" w:rsidRPr="00CC0E10">
        <w:rPr>
          <w:sz w:val="28"/>
          <w:szCs w:val="28"/>
        </w:rPr>
        <w:t>á</w:t>
      </w:r>
      <w:r w:rsidR="00CC0E10">
        <w:rPr>
          <w:sz w:val="28"/>
          <w:szCs w:val="28"/>
        </w:rPr>
        <w:t xml:space="preserve">m </w:t>
      </w:r>
      <w:r w:rsidR="00CC0E10" w:rsidRPr="00CC0E10">
        <w:rPr>
          <w:sz w:val="28"/>
          <w:szCs w:val="28"/>
        </w:rPr>
        <w:t>đố</w:t>
      </w:r>
      <w:r w:rsidR="00CC0E10">
        <w:rPr>
          <w:sz w:val="28"/>
          <w:szCs w:val="28"/>
        </w:rPr>
        <w:t>c S</w:t>
      </w:r>
      <w:r w:rsidR="00CC0E10" w:rsidRPr="00CC0E10">
        <w:rPr>
          <w:sz w:val="28"/>
          <w:szCs w:val="28"/>
        </w:rPr>
        <w:t>ở</w:t>
      </w:r>
      <w:r w:rsidR="00CC0E10">
        <w:rPr>
          <w:sz w:val="28"/>
          <w:szCs w:val="28"/>
        </w:rPr>
        <w:t xml:space="preserve"> N</w:t>
      </w:r>
      <w:r w:rsidR="00CC0E10" w:rsidRPr="00CC0E10">
        <w:rPr>
          <w:sz w:val="28"/>
          <w:szCs w:val="28"/>
        </w:rPr>
        <w:t>ộ</w:t>
      </w:r>
      <w:r w:rsidR="00CC0E10">
        <w:rPr>
          <w:sz w:val="28"/>
          <w:szCs w:val="28"/>
        </w:rPr>
        <w:t>i v</w:t>
      </w:r>
      <w:r w:rsidR="00CC0E10" w:rsidRPr="00CC0E10">
        <w:rPr>
          <w:sz w:val="28"/>
          <w:szCs w:val="28"/>
        </w:rPr>
        <w:t>ụ</w:t>
      </w:r>
      <w:r w:rsidR="00CC0E10">
        <w:rPr>
          <w:sz w:val="28"/>
          <w:szCs w:val="28"/>
        </w:rPr>
        <w:t>, Th</w:t>
      </w:r>
      <w:r w:rsidR="00CC0E10" w:rsidRPr="00CC0E10">
        <w:rPr>
          <w:sz w:val="28"/>
          <w:szCs w:val="28"/>
        </w:rPr>
        <w:t>ủ</w:t>
      </w:r>
      <w:r w:rsidR="00CC0E10">
        <w:rPr>
          <w:sz w:val="28"/>
          <w:szCs w:val="28"/>
        </w:rPr>
        <w:t xml:space="preserve"> tr</w:t>
      </w:r>
      <w:r w:rsidR="00CC0E10" w:rsidRPr="00CC0E10">
        <w:rPr>
          <w:sz w:val="28"/>
          <w:szCs w:val="28"/>
        </w:rPr>
        <w:t>ưở</w:t>
      </w:r>
      <w:r w:rsidR="00CC0E10">
        <w:rPr>
          <w:sz w:val="28"/>
          <w:szCs w:val="28"/>
        </w:rPr>
        <w:t>ng</w:t>
      </w:r>
      <w:r>
        <w:rPr>
          <w:sz w:val="28"/>
          <w:szCs w:val="28"/>
        </w:rPr>
        <w:t xml:space="preserve"> c</w:t>
      </w:r>
      <w:r w:rsidRPr="003161CC">
        <w:rPr>
          <w:sz w:val="28"/>
          <w:szCs w:val="28"/>
        </w:rPr>
        <w:t>á</w:t>
      </w:r>
      <w:r>
        <w:rPr>
          <w:sz w:val="28"/>
          <w:szCs w:val="28"/>
        </w:rPr>
        <w:t>c s</w:t>
      </w:r>
      <w:r w:rsidRPr="003161CC">
        <w:rPr>
          <w:sz w:val="28"/>
          <w:szCs w:val="28"/>
        </w:rPr>
        <w:t>ở</w:t>
      </w:r>
      <w:r>
        <w:rPr>
          <w:sz w:val="28"/>
          <w:szCs w:val="28"/>
        </w:rPr>
        <w:t xml:space="preserve">, </w:t>
      </w:r>
      <w:r w:rsidR="00BD6735">
        <w:rPr>
          <w:sz w:val="28"/>
          <w:szCs w:val="28"/>
        </w:rPr>
        <w:t xml:space="preserve">ban, </w:t>
      </w:r>
      <w:r>
        <w:rPr>
          <w:sz w:val="28"/>
          <w:szCs w:val="28"/>
        </w:rPr>
        <w:t>ng</w:t>
      </w:r>
      <w:r w:rsidRPr="003161CC">
        <w:rPr>
          <w:sz w:val="28"/>
          <w:szCs w:val="28"/>
        </w:rPr>
        <w:t>à</w:t>
      </w:r>
      <w:r>
        <w:rPr>
          <w:sz w:val="28"/>
          <w:szCs w:val="28"/>
        </w:rPr>
        <w:t>nh</w:t>
      </w:r>
      <w:r w:rsidR="001432AF">
        <w:rPr>
          <w:sz w:val="28"/>
          <w:szCs w:val="28"/>
        </w:rPr>
        <w:t>, đơn vị sự nghiệp</w:t>
      </w:r>
      <w:r w:rsidR="009650A1" w:rsidRPr="009650A1">
        <w:rPr>
          <w:sz w:val="28"/>
          <w:szCs w:val="28"/>
        </w:rPr>
        <w:t xml:space="preserve"> </w:t>
      </w:r>
      <w:r w:rsidR="009650A1">
        <w:rPr>
          <w:sz w:val="28"/>
          <w:szCs w:val="28"/>
        </w:rPr>
        <w:t>c</w:t>
      </w:r>
      <w:r w:rsidR="009650A1" w:rsidRPr="003161CC">
        <w:rPr>
          <w:sz w:val="28"/>
          <w:szCs w:val="28"/>
        </w:rPr>
        <w:t>ấ</w:t>
      </w:r>
      <w:r w:rsidR="009650A1">
        <w:rPr>
          <w:sz w:val="28"/>
          <w:szCs w:val="28"/>
        </w:rPr>
        <w:t>p t</w:t>
      </w:r>
      <w:r w:rsidR="009650A1" w:rsidRPr="003161CC">
        <w:rPr>
          <w:sz w:val="28"/>
          <w:szCs w:val="28"/>
        </w:rPr>
        <w:t>ỉ</w:t>
      </w:r>
      <w:r w:rsidR="009650A1">
        <w:rPr>
          <w:sz w:val="28"/>
          <w:szCs w:val="28"/>
        </w:rPr>
        <w:t>nh</w:t>
      </w:r>
      <w:r>
        <w:rPr>
          <w:sz w:val="28"/>
          <w:szCs w:val="28"/>
        </w:rPr>
        <w:t>; Ch</w:t>
      </w:r>
      <w:r w:rsidRPr="00A57EA6">
        <w:rPr>
          <w:sz w:val="28"/>
          <w:szCs w:val="28"/>
        </w:rPr>
        <w:t>ủ</w:t>
      </w:r>
      <w:r>
        <w:rPr>
          <w:sz w:val="28"/>
          <w:szCs w:val="28"/>
        </w:rPr>
        <w:t xml:space="preserve"> t</w:t>
      </w:r>
      <w:r w:rsidRPr="00A57EA6">
        <w:rPr>
          <w:sz w:val="28"/>
          <w:szCs w:val="28"/>
        </w:rPr>
        <w:t>ịch</w:t>
      </w:r>
      <w:r>
        <w:rPr>
          <w:sz w:val="28"/>
          <w:szCs w:val="28"/>
        </w:rPr>
        <w:t xml:space="preserve"> </w:t>
      </w:r>
      <w:r w:rsidRPr="00A57EA6">
        <w:rPr>
          <w:sz w:val="28"/>
          <w:szCs w:val="28"/>
        </w:rPr>
        <w:t>Ủ</w:t>
      </w:r>
      <w:r>
        <w:rPr>
          <w:sz w:val="28"/>
          <w:szCs w:val="28"/>
        </w:rPr>
        <w:t>y ban nh</w:t>
      </w:r>
      <w:r w:rsidRPr="00A57EA6">
        <w:rPr>
          <w:sz w:val="28"/>
          <w:szCs w:val="28"/>
        </w:rPr>
        <w:t>â</w:t>
      </w:r>
      <w:r>
        <w:rPr>
          <w:sz w:val="28"/>
          <w:szCs w:val="28"/>
        </w:rPr>
        <w:t>n d</w:t>
      </w:r>
      <w:r w:rsidRPr="00A57EA6">
        <w:rPr>
          <w:sz w:val="28"/>
          <w:szCs w:val="28"/>
        </w:rPr>
        <w:t>â</w:t>
      </w:r>
      <w:r>
        <w:rPr>
          <w:sz w:val="28"/>
          <w:szCs w:val="28"/>
        </w:rPr>
        <w:t>n c</w:t>
      </w:r>
      <w:r w:rsidRPr="00A57EA6">
        <w:rPr>
          <w:sz w:val="28"/>
          <w:szCs w:val="28"/>
        </w:rPr>
        <w:t>á</w:t>
      </w:r>
      <w:r>
        <w:rPr>
          <w:sz w:val="28"/>
          <w:szCs w:val="28"/>
        </w:rPr>
        <w:t>c huy</w:t>
      </w:r>
      <w:r w:rsidRPr="00A57EA6">
        <w:rPr>
          <w:sz w:val="28"/>
          <w:szCs w:val="28"/>
        </w:rPr>
        <w:t>ệ</w:t>
      </w:r>
      <w:r>
        <w:rPr>
          <w:sz w:val="28"/>
          <w:szCs w:val="28"/>
        </w:rPr>
        <w:t>n, th</w:t>
      </w:r>
      <w:r w:rsidRPr="00A57EA6">
        <w:rPr>
          <w:sz w:val="28"/>
          <w:szCs w:val="28"/>
        </w:rPr>
        <w:t>ị</w:t>
      </w:r>
      <w:r>
        <w:rPr>
          <w:sz w:val="28"/>
          <w:szCs w:val="28"/>
        </w:rPr>
        <w:t xml:space="preserve"> x</w:t>
      </w:r>
      <w:r w:rsidRPr="00A57EA6">
        <w:rPr>
          <w:sz w:val="28"/>
          <w:szCs w:val="28"/>
        </w:rPr>
        <w:t>ã</w:t>
      </w:r>
      <w:r>
        <w:rPr>
          <w:sz w:val="28"/>
          <w:szCs w:val="28"/>
        </w:rPr>
        <w:t xml:space="preserve"> v</w:t>
      </w:r>
      <w:r w:rsidRPr="00A57EA6">
        <w:rPr>
          <w:sz w:val="28"/>
          <w:szCs w:val="28"/>
        </w:rPr>
        <w:t>à</w:t>
      </w:r>
      <w:r>
        <w:rPr>
          <w:sz w:val="28"/>
          <w:szCs w:val="28"/>
        </w:rPr>
        <w:t xml:space="preserve"> th</w:t>
      </w:r>
      <w:r w:rsidRPr="00A57EA6">
        <w:rPr>
          <w:sz w:val="28"/>
          <w:szCs w:val="28"/>
        </w:rPr>
        <w:t>à</w:t>
      </w:r>
      <w:r>
        <w:rPr>
          <w:sz w:val="28"/>
          <w:szCs w:val="28"/>
        </w:rPr>
        <w:t>nh ph</w:t>
      </w:r>
      <w:r w:rsidRPr="00A57EA6">
        <w:rPr>
          <w:sz w:val="28"/>
          <w:szCs w:val="28"/>
        </w:rPr>
        <w:t>ố</w:t>
      </w:r>
      <w:r>
        <w:rPr>
          <w:sz w:val="28"/>
          <w:szCs w:val="28"/>
        </w:rPr>
        <w:t xml:space="preserve"> Hu</w:t>
      </w:r>
      <w:r w:rsidRPr="00A57EA6">
        <w:rPr>
          <w:sz w:val="28"/>
          <w:szCs w:val="28"/>
        </w:rPr>
        <w:t>ế</w:t>
      </w:r>
      <w:r w:rsidRPr="00AB3E4D">
        <w:rPr>
          <w:sz w:val="28"/>
          <w:szCs w:val="28"/>
        </w:rPr>
        <w:t xml:space="preserve"> chịu trách nhiệm thi hành Quyết định này./.</w:t>
      </w:r>
    </w:p>
    <w:p w:rsidR="00A066F1" w:rsidRPr="00A10757" w:rsidRDefault="00A066F1" w:rsidP="00323F43">
      <w:pPr>
        <w:pStyle w:val="Heading2"/>
        <w:tabs>
          <w:tab w:val="center" w:pos="6930"/>
        </w:tabs>
        <w:spacing w:before="240" w:after="0" w:line="360" w:lineRule="exact"/>
        <w:ind w:firstLine="561"/>
        <w:rPr>
          <w:rFonts w:ascii="Times New Roman" w:hAnsi="Times New Roman"/>
          <w:sz w:val="28"/>
          <w:szCs w:val="28"/>
        </w:rPr>
      </w:pPr>
      <w:r w:rsidRPr="00A10757">
        <w:rPr>
          <w:rFonts w:ascii="Times New Roman" w:hAnsi="Times New Roman"/>
          <w:sz w:val="28"/>
          <w:szCs w:val="28"/>
        </w:rPr>
        <w:tab/>
        <w:t xml:space="preserve"> </w:t>
      </w:r>
    </w:p>
    <w:p w:rsidR="00A066F1" w:rsidRPr="00A4079D" w:rsidRDefault="00A066F1" w:rsidP="0053497D">
      <w:pPr>
        <w:rPr>
          <w:b/>
          <w:i/>
        </w:rPr>
      </w:pPr>
      <w:r w:rsidRPr="00977607">
        <w:rPr>
          <w:b/>
          <w:i/>
          <w:sz w:val="26"/>
          <w:szCs w:val="26"/>
        </w:rPr>
        <w:t>Nơi nhận:</w:t>
      </w:r>
      <w:r w:rsidR="00A4079D" w:rsidRPr="00977607">
        <w:rPr>
          <w:sz w:val="26"/>
          <w:szCs w:val="26"/>
        </w:rPr>
        <w:t xml:space="preserve"> </w:t>
      </w:r>
      <w:r w:rsidR="00A4079D" w:rsidRPr="00977607">
        <w:rPr>
          <w:sz w:val="26"/>
          <w:szCs w:val="26"/>
        </w:rPr>
        <w:tab/>
      </w:r>
      <w:r w:rsidR="00A4079D">
        <w:rPr>
          <w:sz w:val="28"/>
          <w:szCs w:val="28"/>
        </w:rPr>
        <w:tab/>
      </w:r>
      <w:r w:rsidR="00A4079D">
        <w:rPr>
          <w:sz w:val="28"/>
          <w:szCs w:val="28"/>
        </w:rPr>
        <w:tab/>
      </w:r>
      <w:r w:rsidR="00A4079D">
        <w:rPr>
          <w:sz w:val="28"/>
          <w:szCs w:val="28"/>
        </w:rPr>
        <w:tab/>
      </w:r>
      <w:r w:rsidR="00A4079D">
        <w:rPr>
          <w:sz w:val="28"/>
          <w:szCs w:val="28"/>
        </w:rPr>
        <w:tab/>
      </w:r>
      <w:r w:rsidR="00A4079D">
        <w:rPr>
          <w:sz w:val="28"/>
          <w:szCs w:val="28"/>
        </w:rPr>
        <w:tab/>
        <w:t xml:space="preserve">         </w:t>
      </w:r>
      <w:r w:rsidR="00A4079D" w:rsidRPr="00A4079D">
        <w:rPr>
          <w:b/>
          <w:sz w:val="28"/>
          <w:szCs w:val="28"/>
        </w:rPr>
        <w:t>TM. ỦY BAN NHÂN DÂN</w:t>
      </w:r>
    </w:p>
    <w:p w:rsidR="00A066F1" w:rsidRDefault="00A066F1" w:rsidP="0053497D">
      <w:pPr>
        <w:rPr>
          <w:sz w:val="22"/>
        </w:rPr>
      </w:pPr>
      <w:r>
        <w:rPr>
          <w:sz w:val="22"/>
        </w:rPr>
        <w:t xml:space="preserve">- Như </w:t>
      </w:r>
      <w:r w:rsidRPr="007602F8">
        <w:rPr>
          <w:sz w:val="22"/>
        </w:rPr>
        <w:t>Đ</w:t>
      </w:r>
      <w:r>
        <w:rPr>
          <w:sz w:val="22"/>
        </w:rPr>
        <w:t>i</w:t>
      </w:r>
      <w:r w:rsidRPr="007602F8">
        <w:rPr>
          <w:sz w:val="22"/>
        </w:rPr>
        <w:t>ề</w:t>
      </w:r>
      <w:r>
        <w:rPr>
          <w:sz w:val="22"/>
        </w:rPr>
        <w:t>u 3;</w:t>
      </w:r>
      <w:r w:rsidR="00A4079D" w:rsidRPr="00A4079D">
        <w:rPr>
          <w:b/>
          <w:sz w:val="28"/>
          <w:szCs w:val="28"/>
        </w:rPr>
        <w:t xml:space="preserve"> </w:t>
      </w:r>
      <w:r w:rsidR="00A4079D">
        <w:rPr>
          <w:b/>
          <w:sz w:val="28"/>
          <w:szCs w:val="28"/>
        </w:rPr>
        <w:tab/>
      </w:r>
      <w:r w:rsidR="00A4079D">
        <w:rPr>
          <w:b/>
          <w:sz w:val="28"/>
          <w:szCs w:val="28"/>
        </w:rPr>
        <w:tab/>
      </w:r>
      <w:r w:rsidR="00A4079D">
        <w:rPr>
          <w:b/>
          <w:sz w:val="28"/>
          <w:szCs w:val="28"/>
        </w:rPr>
        <w:tab/>
      </w:r>
      <w:r w:rsidR="00A4079D">
        <w:rPr>
          <w:b/>
          <w:sz w:val="28"/>
          <w:szCs w:val="28"/>
        </w:rPr>
        <w:tab/>
      </w:r>
      <w:r w:rsidR="00A4079D">
        <w:rPr>
          <w:b/>
          <w:sz w:val="28"/>
          <w:szCs w:val="28"/>
        </w:rPr>
        <w:tab/>
      </w:r>
      <w:r w:rsidR="00A4079D">
        <w:rPr>
          <w:b/>
          <w:sz w:val="28"/>
          <w:szCs w:val="28"/>
        </w:rPr>
        <w:tab/>
      </w:r>
      <w:r w:rsidR="00A4079D">
        <w:rPr>
          <w:b/>
          <w:sz w:val="28"/>
          <w:szCs w:val="28"/>
        </w:rPr>
        <w:tab/>
        <w:t xml:space="preserve"> </w:t>
      </w:r>
      <w:r w:rsidR="00A4079D">
        <w:rPr>
          <w:b/>
          <w:sz w:val="28"/>
          <w:szCs w:val="28"/>
        </w:rPr>
        <w:tab/>
      </w:r>
      <w:r w:rsidR="00D86AEC">
        <w:rPr>
          <w:b/>
          <w:sz w:val="28"/>
          <w:szCs w:val="28"/>
        </w:rPr>
        <w:t xml:space="preserve"> </w:t>
      </w:r>
      <w:r w:rsidR="00A4079D" w:rsidRPr="00A10757">
        <w:rPr>
          <w:b/>
          <w:sz w:val="28"/>
          <w:szCs w:val="28"/>
        </w:rPr>
        <w:t>CHỦ TỊCH</w:t>
      </w:r>
      <w:r w:rsidR="00A4079D" w:rsidRPr="00A10757">
        <w:rPr>
          <w:b/>
          <w:sz w:val="28"/>
          <w:szCs w:val="28"/>
        </w:rPr>
        <w:tab/>
      </w:r>
    </w:p>
    <w:p w:rsidR="006705D6" w:rsidRPr="006705D6" w:rsidRDefault="006705D6" w:rsidP="00160D19">
      <w:pPr>
        <w:spacing w:line="280" w:lineRule="exact"/>
        <w:rPr>
          <w:sz w:val="22"/>
        </w:rPr>
      </w:pPr>
      <w:r>
        <w:rPr>
          <w:sz w:val="22"/>
        </w:rPr>
        <w:t>- Ban Th</w:t>
      </w:r>
      <w:r w:rsidRPr="006705D6">
        <w:rPr>
          <w:sz w:val="22"/>
        </w:rPr>
        <w:t>ường</w:t>
      </w:r>
      <w:r>
        <w:rPr>
          <w:sz w:val="22"/>
        </w:rPr>
        <w:t xml:space="preserve"> v</w:t>
      </w:r>
      <w:r w:rsidRPr="006705D6">
        <w:rPr>
          <w:sz w:val="22"/>
        </w:rPr>
        <w:t>ụ</w:t>
      </w:r>
      <w:r>
        <w:rPr>
          <w:sz w:val="22"/>
        </w:rPr>
        <w:t xml:space="preserve"> T</w:t>
      </w:r>
      <w:r w:rsidRPr="006705D6">
        <w:rPr>
          <w:sz w:val="22"/>
        </w:rPr>
        <w:t>ỉ</w:t>
      </w:r>
      <w:r>
        <w:rPr>
          <w:sz w:val="22"/>
        </w:rPr>
        <w:t xml:space="preserve">nh </w:t>
      </w:r>
      <w:r w:rsidRPr="006705D6">
        <w:rPr>
          <w:sz w:val="22"/>
        </w:rPr>
        <w:t>ủ</w:t>
      </w:r>
      <w:r>
        <w:rPr>
          <w:sz w:val="22"/>
        </w:rPr>
        <w:t>y;</w:t>
      </w:r>
    </w:p>
    <w:p w:rsidR="006705D6" w:rsidRDefault="00A066F1" w:rsidP="00160D19">
      <w:pPr>
        <w:spacing w:line="280" w:lineRule="exact"/>
        <w:rPr>
          <w:sz w:val="22"/>
        </w:rPr>
      </w:pPr>
      <w:r>
        <w:rPr>
          <w:sz w:val="22"/>
        </w:rPr>
        <w:t>- TT H</w:t>
      </w:r>
      <w:r w:rsidRPr="003D63C5">
        <w:rPr>
          <w:sz w:val="22"/>
        </w:rPr>
        <w:t>Đ</w:t>
      </w:r>
      <w:r>
        <w:rPr>
          <w:sz w:val="22"/>
        </w:rPr>
        <w:t>ND t</w:t>
      </w:r>
      <w:r w:rsidRPr="003D63C5">
        <w:rPr>
          <w:sz w:val="22"/>
        </w:rPr>
        <w:t>ỉ</w:t>
      </w:r>
      <w:r>
        <w:rPr>
          <w:sz w:val="22"/>
        </w:rPr>
        <w:t>nh;</w:t>
      </w:r>
      <w:r w:rsidR="006705D6">
        <w:rPr>
          <w:sz w:val="22"/>
        </w:rPr>
        <w:t xml:space="preserve">                </w:t>
      </w:r>
    </w:p>
    <w:p w:rsidR="00A066F1" w:rsidRDefault="00A066F1" w:rsidP="00160D19">
      <w:pPr>
        <w:spacing w:line="280" w:lineRule="exact"/>
        <w:rPr>
          <w:sz w:val="22"/>
        </w:rPr>
      </w:pPr>
      <w:r>
        <w:rPr>
          <w:sz w:val="22"/>
        </w:rPr>
        <w:t>- C</w:t>
      </w:r>
      <w:r w:rsidR="00D86AEC">
        <w:rPr>
          <w:sz w:val="22"/>
        </w:rPr>
        <w:t>T,</w:t>
      </w:r>
      <w:r>
        <w:rPr>
          <w:sz w:val="22"/>
        </w:rPr>
        <w:t xml:space="preserve"> c</w:t>
      </w:r>
      <w:r w:rsidRPr="003D63C5">
        <w:rPr>
          <w:sz w:val="22"/>
        </w:rPr>
        <w:t>á</w:t>
      </w:r>
      <w:r>
        <w:rPr>
          <w:sz w:val="22"/>
        </w:rPr>
        <w:t>c PCT UBND t</w:t>
      </w:r>
      <w:r w:rsidRPr="003D63C5">
        <w:rPr>
          <w:sz w:val="22"/>
        </w:rPr>
        <w:t>ỉ</w:t>
      </w:r>
      <w:r>
        <w:rPr>
          <w:sz w:val="22"/>
        </w:rPr>
        <w:t>nh;</w:t>
      </w:r>
    </w:p>
    <w:p w:rsidR="006D2EA7" w:rsidRDefault="006D2EA7" w:rsidP="00160D19">
      <w:pPr>
        <w:spacing w:line="280" w:lineRule="exact"/>
        <w:rPr>
          <w:sz w:val="22"/>
        </w:rPr>
      </w:pPr>
      <w:r>
        <w:rPr>
          <w:sz w:val="22"/>
        </w:rPr>
        <w:t>- Công báo tỉnh;</w:t>
      </w:r>
    </w:p>
    <w:p w:rsidR="006D2EA7" w:rsidRDefault="006D2EA7" w:rsidP="00160D19">
      <w:pPr>
        <w:spacing w:line="280" w:lineRule="exact"/>
        <w:rPr>
          <w:sz w:val="22"/>
        </w:rPr>
      </w:pPr>
      <w:r>
        <w:rPr>
          <w:sz w:val="22"/>
        </w:rPr>
        <w:t>- Cổng Thông tin điện tử tỉnh;</w:t>
      </w:r>
    </w:p>
    <w:p w:rsidR="00A066F1" w:rsidRDefault="00A066F1" w:rsidP="00160D19">
      <w:pPr>
        <w:spacing w:line="280" w:lineRule="exact"/>
        <w:rPr>
          <w:sz w:val="22"/>
        </w:rPr>
      </w:pPr>
      <w:r>
        <w:rPr>
          <w:sz w:val="22"/>
        </w:rPr>
        <w:t xml:space="preserve">- </w:t>
      </w:r>
      <w:r w:rsidR="008B2880">
        <w:rPr>
          <w:sz w:val="22"/>
        </w:rPr>
        <w:t>Các PCVP và các</w:t>
      </w:r>
      <w:r w:rsidR="00CC0E10">
        <w:rPr>
          <w:sz w:val="22"/>
        </w:rPr>
        <w:t xml:space="preserve"> </w:t>
      </w:r>
      <w:r>
        <w:rPr>
          <w:sz w:val="22"/>
        </w:rPr>
        <w:t>CV;</w:t>
      </w:r>
    </w:p>
    <w:p w:rsidR="00A066F1" w:rsidRPr="001040AA" w:rsidRDefault="00CC0E10" w:rsidP="001040AA">
      <w:pPr>
        <w:tabs>
          <w:tab w:val="left" w:pos="6390"/>
        </w:tabs>
        <w:spacing w:line="280" w:lineRule="exact"/>
        <w:rPr>
          <w:b/>
          <w:sz w:val="28"/>
        </w:rPr>
      </w:pPr>
      <w:r>
        <w:rPr>
          <w:sz w:val="22"/>
        </w:rPr>
        <w:t>- Lưu: VT, NV</w:t>
      </w:r>
      <w:r w:rsidR="00A066F1">
        <w:rPr>
          <w:sz w:val="22"/>
        </w:rPr>
        <w:t>.</w:t>
      </w:r>
      <w:r w:rsidR="001040AA">
        <w:rPr>
          <w:sz w:val="22"/>
        </w:rPr>
        <w:tab/>
      </w:r>
      <w:r w:rsidR="001040AA" w:rsidRPr="001040AA">
        <w:rPr>
          <w:b/>
          <w:sz w:val="28"/>
        </w:rPr>
        <w:t>Phan Ngọc Thọ</w:t>
      </w:r>
    </w:p>
    <w:p w:rsidR="00A4079D" w:rsidRDefault="00A4079D" w:rsidP="00160D19">
      <w:pPr>
        <w:spacing w:line="280" w:lineRule="exact"/>
        <w:rPr>
          <w:sz w:val="22"/>
        </w:rPr>
      </w:pPr>
    </w:p>
    <w:p w:rsidR="00852C67" w:rsidRDefault="00852C67" w:rsidP="00160D19">
      <w:pPr>
        <w:spacing w:line="280" w:lineRule="exact"/>
        <w:rPr>
          <w:sz w:val="22"/>
        </w:rPr>
      </w:pPr>
    </w:p>
    <w:p w:rsidR="003014E9" w:rsidRDefault="003014E9" w:rsidP="00160D19">
      <w:pPr>
        <w:spacing w:line="280" w:lineRule="exact"/>
        <w:rPr>
          <w:sz w:val="22"/>
        </w:rPr>
      </w:pPr>
    </w:p>
    <w:p w:rsidR="003014E9" w:rsidRDefault="003014E9" w:rsidP="00160D19">
      <w:pPr>
        <w:spacing w:line="280" w:lineRule="exact"/>
        <w:rPr>
          <w:sz w:val="22"/>
        </w:rPr>
      </w:pPr>
    </w:p>
    <w:p w:rsidR="005D2909" w:rsidRDefault="005D2909" w:rsidP="00160D19">
      <w:pPr>
        <w:spacing w:line="280" w:lineRule="exact"/>
        <w:rPr>
          <w:sz w:val="22"/>
        </w:rPr>
      </w:pPr>
    </w:p>
    <w:p w:rsidR="00747394" w:rsidRDefault="00747394" w:rsidP="00160D19">
      <w:pPr>
        <w:spacing w:line="280" w:lineRule="exact"/>
        <w:rPr>
          <w:sz w:val="22"/>
        </w:rPr>
      </w:pPr>
    </w:p>
    <w:p w:rsidR="005D2909" w:rsidRDefault="005D2909" w:rsidP="00160D19">
      <w:pPr>
        <w:spacing w:line="280" w:lineRule="exact"/>
        <w:rPr>
          <w:sz w:val="22"/>
        </w:rPr>
      </w:pPr>
    </w:p>
    <w:p w:rsidR="00CC0E10" w:rsidRPr="00512A62" w:rsidRDefault="008764C2" w:rsidP="00512A62">
      <w:pPr>
        <w:tabs>
          <w:tab w:val="center" w:pos="1440"/>
        </w:tabs>
        <w:spacing w:line="320" w:lineRule="exact"/>
        <w:ind w:right="2"/>
        <w:jc w:val="both"/>
        <w:rPr>
          <w:b/>
          <w:sz w:val="26"/>
          <w:szCs w:val="26"/>
        </w:rPr>
      </w:pPr>
      <w:r>
        <w:rPr>
          <w:b/>
          <w:sz w:val="26"/>
          <w:szCs w:val="26"/>
        </w:rPr>
        <w:lastRenderedPageBreak/>
        <w:t xml:space="preserve"> </w:t>
      </w:r>
      <w:r w:rsidR="00512A62">
        <w:rPr>
          <w:b/>
          <w:sz w:val="26"/>
          <w:szCs w:val="26"/>
        </w:rPr>
        <w:t xml:space="preserve">   </w:t>
      </w:r>
      <w:r w:rsidR="00CC0E10" w:rsidRPr="00512A62">
        <w:rPr>
          <w:b/>
          <w:sz w:val="26"/>
          <w:szCs w:val="26"/>
        </w:rPr>
        <w:t xml:space="preserve">ỦY BAN NHÂN DÂN       </w:t>
      </w:r>
      <w:r w:rsidR="00512A62">
        <w:rPr>
          <w:b/>
          <w:sz w:val="26"/>
          <w:szCs w:val="26"/>
        </w:rPr>
        <w:t xml:space="preserve">  </w:t>
      </w:r>
      <w:r w:rsidR="00CC0E10" w:rsidRPr="00512A62">
        <w:rPr>
          <w:b/>
          <w:sz w:val="26"/>
          <w:szCs w:val="26"/>
        </w:rPr>
        <w:t xml:space="preserve">   CỘNG HÒA XÃ HỘI CHỦ NGHĨA VIỆT NAM</w:t>
      </w:r>
    </w:p>
    <w:p w:rsidR="00CC0E10" w:rsidRPr="00BC77E4" w:rsidRDefault="00CC0E10" w:rsidP="00512A62">
      <w:pPr>
        <w:tabs>
          <w:tab w:val="right" w:pos="9480"/>
        </w:tabs>
        <w:spacing w:line="320" w:lineRule="exact"/>
        <w:ind w:right="2"/>
        <w:jc w:val="both"/>
        <w:rPr>
          <w:sz w:val="28"/>
          <w:szCs w:val="28"/>
        </w:rPr>
      </w:pPr>
      <w:r w:rsidRPr="00512A62">
        <w:rPr>
          <w:b/>
          <w:sz w:val="26"/>
          <w:szCs w:val="26"/>
        </w:rPr>
        <w:t>TỈNH THỪA THIÊN HUẾ</w:t>
      </w:r>
      <w:r w:rsidRPr="00BC77E4">
        <w:rPr>
          <w:sz w:val="28"/>
          <w:szCs w:val="28"/>
        </w:rPr>
        <w:t xml:space="preserve">                     </w:t>
      </w:r>
      <w:r w:rsidRPr="00BC77E4">
        <w:rPr>
          <w:b/>
          <w:sz w:val="28"/>
          <w:szCs w:val="28"/>
        </w:rPr>
        <w:t>Độc lập - Tự do - Hạnh phúc</w:t>
      </w:r>
    </w:p>
    <w:p w:rsidR="00CC0E10" w:rsidRPr="00BC77E4" w:rsidRDefault="002C6F25" w:rsidP="00512A62">
      <w:pPr>
        <w:tabs>
          <w:tab w:val="right" w:pos="9480"/>
        </w:tabs>
        <w:spacing w:line="320" w:lineRule="exact"/>
        <w:ind w:right="2"/>
        <w:jc w:val="both"/>
        <w:rPr>
          <w:sz w:val="28"/>
          <w:szCs w:val="28"/>
        </w:rPr>
      </w:pPr>
      <w:r w:rsidRPr="00BC77E4">
        <w:rPr>
          <w:noProof/>
          <w:sz w:val="28"/>
          <w:szCs w:val="28"/>
        </w:rPr>
        <w:pict>
          <v:line id="_x0000_s1046" style="position:absolute;left:0;text-align:left;z-index:251659264" from="42.4pt,1.2pt" to="114.4pt,1.2pt"/>
        </w:pict>
      </w:r>
      <w:r w:rsidR="00512A62" w:rsidRPr="00BC77E4">
        <w:rPr>
          <w:noProof/>
          <w:sz w:val="28"/>
          <w:szCs w:val="28"/>
        </w:rPr>
        <w:pict>
          <v:line id="_x0000_s1045" style="position:absolute;left:0;text-align:left;flip:y;z-index:251658240" from="232.55pt,1.45pt" to="399.5pt,1.45pt"/>
        </w:pict>
      </w:r>
    </w:p>
    <w:p w:rsidR="00CC0E10" w:rsidRPr="00A066F1" w:rsidRDefault="00CC0E10" w:rsidP="00512A62">
      <w:pPr>
        <w:spacing w:before="12" w:line="320" w:lineRule="exact"/>
        <w:ind w:right="2"/>
        <w:jc w:val="center"/>
        <w:rPr>
          <w:b/>
          <w:sz w:val="28"/>
          <w:szCs w:val="28"/>
        </w:rPr>
      </w:pPr>
      <w:r>
        <w:rPr>
          <w:b/>
          <w:sz w:val="28"/>
          <w:szCs w:val="28"/>
        </w:rPr>
        <w:t xml:space="preserve">QUY </w:t>
      </w:r>
      <w:r w:rsidRPr="00A066F1">
        <w:rPr>
          <w:b/>
          <w:sz w:val="28"/>
          <w:szCs w:val="28"/>
        </w:rPr>
        <w:t>ĐỊNH</w:t>
      </w:r>
    </w:p>
    <w:p w:rsidR="00371685" w:rsidRDefault="00CC0E10" w:rsidP="00512A62">
      <w:pPr>
        <w:spacing w:line="320" w:lineRule="exact"/>
        <w:ind w:right="2"/>
        <w:jc w:val="center"/>
        <w:rPr>
          <w:b/>
          <w:spacing w:val="-4"/>
          <w:sz w:val="28"/>
          <w:szCs w:val="28"/>
        </w:rPr>
      </w:pPr>
      <w:r>
        <w:rPr>
          <w:b/>
          <w:spacing w:val="-4"/>
          <w:sz w:val="28"/>
          <w:szCs w:val="28"/>
        </w:rPr>
        <w:t>V</w:t>
      </w:r>
      <w:r w:rsidRPr="00CC0E10">
        <w:rPr>
          <w:b/>
          <w:spacing w:val="-4"/>
          <w:sz w:val="28"/>
          <w:szCs w:val="28"/>
        </w:rPr>
        <w:t>ề</w:t>
      </w:r>
      <w:r>
        <w:rPr>
          <w:b/>
          <w:spacing w:val="-4"/>
          <w:sz w:val="28"/>
          <w:szCs w:val="28"/>
        </w:rPr>
        <w:t xml:space="preserve"> vi</w:t>
      </w:r>
      <w:r w:rsidRPr="00CC0E10">
        <w:rPr>
          <w:b/>
          <w:spacing w:val="-4"/>
          <w:sz w:val="28"/>
          <w:szCs w:val="28"/>
        </w:rPr>
        <w:t>ệ</w:t>
      </w:r>
      <w:r>
        <w:rPr>
          <w:b/>
          <w:spacing w:val="-4"/>
          <w:sz w:val="28"/>
          <w:szCs w:val="28"/>
        </w:rPr>
        <w:t xml:space="preserve">c </w:t>
      </w:r>
      <w:r w:rsidRPr="00A066F1">
        <w:rPr>
          <w:b/>
          <w:spacing w:val="-4"/>
          <w:sz w:val="28"/>
          <w:szCs w:val="28"/>
        </w:rPr>
        <w:t>đá</w:t>
      </w:r>
      <w:r>
        <w:rPr>
          <w:b/>
          <w:spacing w:val="-4"/>
          <w:sz w:val="28"/>
          <w:szCs w:val="28"/>
        </w:rPr>
        <w:t>nh gi</w:t>
      </w:r>
      <w:r w:rsidRPr="00A066F1">
        <w:rPr>
          <w:b/>
          <w:spacing w:val="-4"/>
          <w:sz w:val="28"/>
          <w:szCs w:val="28"/>
        </w:rPr>
        <w:t>á</w:t>
      </w:r>
      <w:r w:rsidR="0009764C">
        <w:rPr>
          <w:b/>
          <w:spacing w:val="-4"/>
          <w:sz w:val="28"/>
          <w:szCs w:val="28"/>
        </w:rPr>
        <w:t xml:space="preserve"> v</w:t>
      </w:r>
      <w:r w:rsidR="0009764C" w:rsidRPr="0009764C">
        <w:rPr>
          <w:b/>
          <w:spacing w:val="-4"/>
          <w:sz w:val="28"/>
          <w:szCs w:val="28"/>
        </w:rPr>
        <w:t>à</w:t>
      </w:r>
      <w:r>
        <w:rPr>
          <w:b/>
          <w:spacing w:val="-4"/>
          <w:sz w:val="28"/>
          <w:szCs w:val="28"/>
        </w:rPr>
        <w:t xml:space="preserve"> ph</w:t>
      </w:r>
      <w:r w:rsidRPr="00A066F1">
        <w:rPr>
          <w:b/>
          <w:spacing w:val="-4"/>
          <w:sz w:val="28"/>
          <w:szCs w:val="28"/>
        </w:rPr>
        <w:t>â</w:t>
      </w:r>
      <w:r>
        <w:rPr>
          <w:b/>
          <w:spacing w:val="-4"/>
          <w:sz w:val="28"/>
          <w:szCs w:val="28"/>
        </w:rPr>
        <w:t>n lo</w:t>
      </w:r>
      <w:r w:rsidRPr="00A066F1">
        <w:rPr>
          <w:b/>
          <w:spacing w:val="-4"/>
          <w:sz w:val="28"/>
          <w:szCs w:val="28"/>
        </w:rPr>
        <w:t>ại</w:t>
      </w:r>
      <w:r>
        <w:rPr>
          <w:b/>
          <w:spacing w:val="-4"/>
          <w:sz w:val="28"/>
          <w:szCs w:val="28"/>
        </w:rPr>
        <w:t xml:space="preserve"> c</w:t>
      </w:r>
      <w:r w:rsidRPr="00A066F1">
        <w:rPr>
          <w:b/>
          <w:spacing w:val="-4"/>
          <w:sz w:val="28"/>
          <w:szCs w:val="28"/>
        </w:rPr>
        <w:t>á</w:t>
      </w:r>
      <w:r>
        <w:rPr>
          <w:b/>
          <w:spacing w:val="-4"/>
          <w:sz w:val="28"/>
          <w:szCs w:val="28"/>
        </w:rPr>
        <w:t>n b</w:t>
      </w:r>
      <w:r w:rsidRPr="00A066F1">
        <w:rPr>
          <w:b/>
          <w:spacing w:val="-4"/>
          <w:sz w:val="28"/>
          <w:szCs w:val="28"/>
        </w:rPr>
        <w:t>ộ</w:t>
      </w:r>
      <w:r>
        <w:rPr>
          <w:b/>
          <w:spacing w:val="-4"/>
          <w:sz w:val="28"/>
          <w:szCs w:val="28"/>
        </w:rPr>
        <w:t>, c</w:t>
      </w:r>
      <w:r w:rsidRPr="00A066F1">
        <w:rPr>
          <w:b/>
          <w:spacing w:val="-4"/>
          <w:sz w:val="28"/>
          <w:szCs w:val="28"/>
        </w:rPr>
        <w:t>ô</w:t>
      </w:r>
      <w:r>
        <w:rPr>
          <w:b/>
          <w:spacing w:val="-4"/>
          <w:sz w:val="28"/>
          <w:szCs w:val="28"/>
        </w:rPr>
        <w:t>ng ch</w:t>
      </w:r>
      <w:r w:rsidRPr="00A066F1">
        <w:rPr>
          <w:b/>
          <w:spacing w:val="-4"/>
          <w:sz w:val="28"/>
          <w:szCs w:val="28"/>
        </w:rPr>
        <w:t>ứ</w:t>
      </w:r>
      <w:r>
        <w:rPr>
          <w:b/>
          <w:spacing w:val="-4"/>
          <w:sz w:val="28"/>
          <w:szCs w:val="28"/>
        </w:rPr>
        <w:t>c, vi</w:t>
      </w:r>
      <w:r w:rsidRPr="00A066F1">
        <w:rPr>
          <w:b/>
          <w:spacing w:val="-4"/>
          <w:sz w:val="28"/>
          <w:szCs w:val="28"/>
        </w:rPr>
        <w:t>ê</w:t>
      </w:r>
      <w:r>
        <w:rPr>
          <w:b/>
          <w:spacing w:val="-4"/>
          <w:sz w:val="28"/>
          <w:szCs w:val="28"/>
        </w:rPr>
        <w:t>n ch</w:t>
      </w:r>
      <w:r w:rsidRPr="00A066F1">
        <w:rPr>
          <w:b/>
          <w:spacing w:val="-4"/>
          <w:sz w:val="28"/>
          <w:szCs w:val="28"/>
        </w:rPr>
        <w:t>ứ</w:t>
      </w:r>
      <w:r>
        <w:rPr>
          <w:b/>
          <w:spacing w:val="-4"/>
          <w:sz w:val="28"/>
          <w:szCs w:val="28"/>
        </w:rPr>
        <w:t>c</w:t>
      </w:r>
    </w:p>
    <w:p w:rsidR="00CC0E10" w:rsidRDefault="00371685" w:rsidP="00512A62">
      <w:pPr>
        <w:spacing w:line="320" w:lineRule="exact"/>
        <w:ind w:right="2"/>
        <w:jc w:val="center"/>
        <w:rPr>
          <w:b/>
          <w:spacing w:val="-4"/>
          <w:sz w:val="28"/>
          <w:szCs w:val="28"/>
        </w:rPr>
      </w:pPr>
      <w:r>
        <w:rPr>
          <w:b/>
          <w:spacing w:val="-4"/>
          <w:sz w:val="28"/>
          <w:szCs w:val="28"/>
        </w:rPr>
        <w:t>tr</w:t>
      </w:r>
      <w:r w:rsidRPr="008B1F51">
        <w:rPr>
          <w:b/>
          <w:spacing w:val="-4"/>
          <w:sz w:val="28"/>
          <w:szCs w:val="28"/>
        </w:rPr>
        <w:t>ê</w:t>
      </w:r>
      <w:r>
        <w:rPr>
          <w:b/>
          <w:spacing w:val="-4"/>
          <w:sz w:val="28"/>
          <w:szCs w:val="28"/>
        </w:rPr>
        <w:t xml:space="preserve">n </w:t>
      </w:r>
      <w:r w:rsidRPr="008B1F51">
        <w:rPr>
          <w:b/>
          <w:spacing w:val="-4"/>
          <w:sz w:val="28"/>
          <w:szCs w:val="28"/>
        </w:rPr>
        <w:t>đị</w:t>
      </w:r>
      <w:r>
        <w:rPr>
          <w:b/>
          <w:spacing w:val="-4"/>
          <w:sz w:val="28"/>
          <w:szCs w:val="28"/>
        </w:rPr>
        <w:t>a b</w:t>
      </w:r>
      <w:r w:rsidRPr="008B1F51">
        <w:rPr>
          <w:b/>
          <w:spacing w:val="-4"/>
          <w:sz w:val="28"/>
          <w:szCs w:val="28"/>
        </w:rPr>
        <w:t>à</w:t>
      </w:r>
      <w:r>
        <w:rPr>
          <w:b/>
          <w:spacing w:val="-4"/>
          <w:sz w:val="28"/>
          <w:szCs w:val="28"/>
        </w:rPr>
        <w:t>n t</w:t>
      </w:r>
      <w:r w:rsidRPr="008B1F51">
        <w:rPr>
          <w:b/>
          <w:spacing w:val="-4"/>
          <w:sz w:val="28"/>
          <w:szCs w:val="28"/>
        </w:rPr>
        <w:t>ỉ</w:t>
      </w:r>
      <w:r>
        <w:rPr>
          <w:b/>
          <w:spacing w:val="-4"/>
          <w:sz w:val="28"/>
          <w:szCs w:val="28"/>
        </w:rPr>
        <w:t>nh Th</w:t>
      </w:r>
      <w:r w:rsidRPr="008B1F51">
        <w:rPr>
          <w:b/>
          <w:spacing w:val="-4"/>
          <w:sz w:val="28"/>
          <w:szCs w:val="28"/>
        </w:rPr>
        <w:t>ừa</w:t>
      </w:r>
      <w:r>
        <w:rPr>
          <w:b/>
          <w:spacing w:val="-4"/>
          <w:sz w:val="28"/>
          <w:szCs w:val="28"/>
        </w:rPr>
        <w:t xml:space="preserve"> Thi</w:t>
      </w:r>
      <w:r w:rsidRPr="008B1F51">
        <w:rPr>
          <w:b/>
          <w:spacing w:val="-4"/>
          <w:sz w:val="28"/>
          <w:szCs w:val="28"/>
        </w:rPr>
        <w:t>ê</w:t>
      </w:r>
      <w:r>
        <w:rPr>
          <w:b/>
          <w:spacing w:val="-4"/>
          <w:sz w:val="28"/>
          <w:szCs w:val="28"/>
        </w:rPr>
        <w:t>n Hu</w:t>
      </w:r>
      <w:r w:rsidRPr="008B1F51">
        <w:rPr>
          <w:b/>
          <w:spacing w:val="-4"/>
          <w:sz w:val="28"/>
          <w:szCs w:val="28"/>
        </w:rPr>
        <w:t>ế</w:t>
      </w:r>
    </w:p>
    <w:p w:rsidR="00CC0E10" w:rsidRDefault="00CC0E10" w:rsidP="00512A62">
      <w:pPr>
        <w:spacing w:line="320" w:lineRule="exact"/>
        <w:ind w:right="2"/>
        <w:jc w:val="center"/>
        <w:rPr>
          <w:i/>
          <w:spacing w:val="-4"/>
          <w:sz w:val="28"/>
          <w:szCs w:val="28"/>
        </w:rPr>
      </w:pPr>
      <w:r w:rsidRPr="00CC0E10">
        <w:rPr>
          <w:i/>
          <w:spacing w:val="-4"/>
          <w:sz w:val="28"/>
          <w:szCs w:val="28"/>
        </w:rPr>
        <w:t>(</w:t>
      </w:r>
      <w:r>
        <w:rPr>
          <w:i/>
          <w:spacing w:val="-4"/>
          <w:sz w:val="28"/>
          <w:szCs w:val="28"/>
        </w:rPr>
        <w:t>Ban h</w:t>
      </w:r>
      <w:r w:rsidRPr="00CC0E10">
        <w:rPr>
          <w:i/>
          <w:spacing w:val="-4"/>
          <w:sz w:val="28"/>
          <w:szCs w:val="28"/>
        </w:rPr>
        <w:t>à</w:t>
      </w:r>
      <w:r>
        <w:rPr>
          <w:i/>
          <w:spacing w:val="-4"/>
          <w:sz w:val="28"/>
          <w:szCs w:val="28"/>
        </w:rPr>
        <w:t>nh k</w:t>
      </w:r>
      <w:r w:rsidRPr="00CC0E10">
        <w:rPr>
          <w:i/>
          <w:spacing w:val="-4"/>
          <w:sz w:val="28"/>
          <w:szCs w:val="28"/>
        </w:rPr>
        <w:t>è</w:t>
      </w:r>
      <w:r>
        <w:rPr>
          <w:i/>
          <w:spacing w:val="-4"/>
          <w:sz w:val="28"/>
          <w:szCs w:val="28"/>
        </w:rPr>
        <w:t>m theo Quy</w:t>
      </w:r>
      <w:r w:rsidRPr="00CC0E10">
        <w:rPr>
          <w:i/>
          <w:spacing w:val="-4"/>
          <w:sz w:val="28"/>
          <w:szCs w:val="28"/>
        </w:rPr>
        <w:t>ế</w:t>
      </w:r>
      <w:r>
        <w:rPr>
          <w:i/>
          <w:spacing w:val="-4"/>
          <w:sz w:val="28"/>
          <w:szCs w:val="28"/>
        </w:rPr>
        <w:t xml:space="preserve">t </w:t>
      </w:r>
      <w:r w:rsidRPr="00CC0E10">
        <w:rPr>
          <w:i/>
          <w:spacing w:val="-4"/>
          <w:sz w:val="28"/>
          <w:szCs w:val="28"/>
        </w:rPr>
        <w:t>định</w:t>
      </w:r>
      <w:r>
        <w:rPr>
          <w:i/>
          <w:spacing w:val="-4"/>
          <w:sz w:val="28"/>
          <w:szCs w:val="28"/>
        </w:rPr>
        <w:t xml:space="preserve"> s</w:t>
      </w:r>
      <w:r w:rsidRPr="00CC0E10">
        <w:rPr>
          <w:i/>
          <w:spacing w:val="-4"/>
          <w:sz w:val="28"/>
          <w:szCs w:val="28"/>
        </w:rPr>
        <w:t>ố</w:t>
      </w:r>
      <w:r w:rsidR="001040AA">
        <w:rPr>
          <w:i/>
          <w:spacing w:val="-4"/>
          <w:sz w:val="28"/>
          <w:szCs w:val="28"/>
        </w:rPr>
        <w:t xml:space="preserve"> 12</w:t>
      </w:r>
      <w:r w:rsidR="001E3372">
        <w:rPr>
          <w:i/>
          <w:spacing w:val="-4"/>
          <w:sz w:val="28"/>
          <w:szCs w:val="28"/>
        </w:rPr>
        <w:t>/</w:t>
      </w:r>
      <w:r w:rsidR="002D2F9A">
        <w:rPr>
          <w:i/>
          <w:spacing w:val="-4"/>
          <w:sz w:val="28"/>
          <w:szCs w:val="28"/>
        </w:rPr>
        <w:t>201</w:t>
      </w:r>
      <w:r w:rsidR="00AA3BB1">
        <w:rPr>
          <w:i/>
          <w:spacing w:val="-4"/>
          <w:sz w:val="28"/>
          <w:szCs w:val="28"/>
        </w:rPr>
        <w:t>9</w:t>
      </w:r>
      <w:r w:rsidR="002D2F9A">
        <w:rPr>
          <w:i/>
          <w:spacing w:val="-4"/>
          <w:sz w:val="28"/>
          <w:szCs w:val="28"/>
        </w:rPr>
        <w:t>/</w:t>
      </w:r>
      <w:r>
        <w:rPr>
          <w:i/>
          <w:spacing w:val="-4"/>
          <w:sz w:val="28"/>
          <w:szCs w:val="28"/>
        </w:rPr>
        <w:t>Q</w:t>
      </w:r>
      <w:r w:rsidRPr="00CC0E10">
        <w:rPr>
          <w:i/>
          <w:spacing w:val="-4"/>
          <w:sz w:val="28"/>
          <w:szCs w:val="28"/>
        </w:rPr>
        <w:t>Đ</w:t>
      </w:r>
      <w:r>
        <w:rPr>
          <w:i/>
          <w:spacing w:val="-4"/>
          <w:sz w:val="28"/>
          <w:szCs w:val="28"/>
        </w:rPr>
        <w:t>-UBND</w:t>
      </w:r>
    </w:p>
    <w:p w:rsidR="00CC0E10" w:rsidRPr="00CC0E10" w:rsidRDefault="00CC0E10" w:rsidP="00512A62">
      <w:pPr>
        <w:spacing w:line="320" w:lineRule="exact"/>
        <w:ind w:right="2"/>
        <w:jc w:val="center"/>
        <w:rPr>
          <w:i/>
          <w:spacing w:val="-4"/>
          <w:sz w:val="28"/>
          <w:szCs w:val="28"/>
        </w:rPr>
      </w:pPr>
      <w:r>
        <w:rPr>
          <w:i/>
          <w:spacing w:val="-4"/>
          <w:sz w:val="28"/>
          <w:szCs w:val="28"/>
        </w:rPr>
        <w:t>ng</w:t>
      </w:r>
      <w:r w:rsidRPr="00CC0E10">
        <w:rPr>
          <w:i/>
          <w:spacing w:val="-4"/>
          <w:sz w:val="28"/>
          <w:szCs w:val="28"/>
        </w:rPr>
        <w:t>à</w:t>
      </w:r>
      <w:r>
        <w:rPr>
          <w:i/>
          <w:spacing w:val="-4"/>
          <w:sz w:val="28"/>
          <w:szCs w:val="28"/>
        </w:rPr>
        <w:t xml:space="preserve">y </w:t>
      </w:r>
      <w:r w:rsidR="001040AA">
        <w:rPr>
          <w:i/>
          <w:spacing w:val="-4"/>
          <w:sz w:val="28"/>
          <w:szCs w:val="28"/>
        </w:rPr>
        <w:t>13</w:t>
      </w:r>
      <w:r>
        <w:rPr>
          <w:i/>
          <w:spacing w:val="-4"/>
          <w:sz w:val="28"/>
          <w:szCs w:val="28"/>
        </w:rPr>
        <w:t xml:space="preserve"> th</w:t>
      </w:r>
      <w:r w:rsidRPr="00CC0E10">
        <w:rPr>
          <w:i/>
          <w:spacing w:val="-4"/>
          <w:sz w:val="28"/>
          <w:szCs w:val="28"/>
        </w:rPr>
        <w:t>á</w:t>
      </w:r>
      <w:r>
        <w:rPr>
          <w:i/>
          <w:spacing w:val="-4"/>
          <w:sz w:val="28"/>
          <w:szCs w:val="28"/>
        </w:rPr>
        <w:t xml:space="preserve">ng </w:t>
      </w:r>
      <w:r w:rsidR="007E723C">
        <w:rPr>
          <w:i/>
          <w:spacing w:val="-4"/>
          <w:sz w:val="28"/>
          <w:szCs w:val="28"/>
        </w:rPr>
        <w:t>3</w:t>
      </w:r>
      <w:r>
        <w:rPr>
          <w:i/>
          <w:spacing w:val="-4"/>
          <w:sz w:val="28"/>
          <w:szCs w:val="28"/>
        </w:rPr>
        <w:t xml:space="preserve"> n</w:t>
      </w:r>
      <w:r w:rsidRPr="00CC0E10">
        <w:rPr>
          <w:i/>
          <w:spacing w:val="-4"/>
          <w:sz w:val="28"/>
          <w:szCs w:val="28"/>
        </w:rPr>
        <w:t>ă</w:t>
      </w:r>
      <w:r>
        <w:rPr>
          <w:i/>
          <w:spacing w:val="-4"/>
          <w:sz w:val="28"/>
          <w:szCs w:val="28"/>
        </w:rPr>
        <w:t>m 201</w:t>
      </w:r>
      <w:r w:rsidR="00AA3BB1">
        <w:rPr>
          <w:i/>
          <w:spacing w:val="-4"/>
          <w:sz w:val="28"/>
          <w:szCs w:val="28"/>
        </w:rPr>
        <w:t>9</w:t>
      </w:r>
      <w:r>
        <w:rPr>
          <w:i/>
          <w:spacing w:val="-4"/>
          <w:sz w:val="28"/>
          <w:szCs w:val="28"/>
        </w:rPr>
        <w:t xml:space="preserve"> c</w:t>
      </w:r>
      <w:r w:rsidRPr="00CC0E10">
        <w:rPr>
          <w:i/>
          <w:spacing w:val="-4"/>
          <w:sz w:val="28"/>
          <w:szCs w:val="28"/>
        </w:rPr>
        <w:t>ủa</w:t>
      </w:r>
      <w:r>
        <w:rPr>
          <w:i/>
          <w:spacing w:val="-4"/>
          <w:sz w:val="28"/>
          <w:szCs w:val="28"/>
        </w:rPr>
        <w:t xml:space="preserve"> </w:t>
      </w:r>
      <w:r w:rsidRPr="00CC0E10">
        <w:rPr>
          <w:i/>
          <w:spacing w:val="-4"/>
          <w:sz w:val="28"/>
          <w:szCs w:val="28"/>
        </w:rPr>
        <w:t>Ủ</w:t>
      </w:r>
      <w:r>
        <w:rPr>
          <w:i/>
          <w:spacing w:val="-4"/>
          <w:sz w:val="28"/>
          <w:szCs w:val="28"/>
        </w:rPr>
        <w:t>y ban nh</w:t>
      </w:r>
      <w:r w:rsidRPr="00CC0E10">
        <w:rPr>
          <w:i/>
          <w:spacing w:val="-4"/>
          <w:sz w:val="28"/>
          <w:szCs w:val="28"/>
        </w:rPr>
        <w:t>â</w:t>
      </w:r>
      <w:r>
        <w:rPr>
          <w:i/>
          <w:spacing w:val="-4"/>
          <w:sz w:val="28"/>
          <w:szCs w:val="28"/>
        </w:rPr>
        <w:t>n d</w:t>
      </w:r>
      <w:r w:rsidRPr="00CC0E10">
        <w:rPr>
          <w:i/>
          <w:spacing w:val="-4"/>
          <w:sz w:val="28"/>
          <w:szCs w:val="28"/>
        </w:rPr>
        <w:t>â</w:t>
      </w:r>
      <w:r>
        <w:rPr>
          <w:i/>
          <w:spacing w:val="-4"/>
          <w:sz w:val="28"/>
          <w:szCs w:val="28"/>
        </w:rPr>
        <w:t>n t</w:t>
      </w:r>
      <w:r w:rsidRPr="00CC0E10">
        <w:rPr>
          <w:i/>
          <w:spacing w:val="-4"/>
          <w:sz w:val="28"/>
          <w:szCs w:val="28"/>
        </w:rPr>
        <w:t>ỉ</w:t>
      </w:r>
      <w:r>
        <w:rPr>
          <w:i/>
          <w:spacing w:val="-4"/>
          <w:sz w:val="28"/>
          <w:szCs w:val="28"/>
        </w:rPr>
        <w:t>nh)</w:t>
      </w:r>
    </w:p>
    <w:p w:rsidR="00362F8D" w:rsidRDefault="00362F8D" w:rsidP="00512A62">
      <w:pPr>
        <w:pStyle w:val="abc"/>
        <w:tabs>
          <w:tab w:val="center" w:pos="993"/>
          <w:tab w:val="center" w:pos="5954"/>
        </w:tabs>
        <w:spacing w:before="40" w:line="340" w:lineRule="exact"/>
        <w:ind w:right="2"/>
        <w:jc w:val="center"/>
        <w:rPr>
          <w:rFonts w:ascii="Times New Roman" w:hAnsi="Times New Roman"/>
          <w:spacing w:val="6"/>
          <w:sz w:val="28"/>
          <w:szCs w:val="28"/>
        </w:rPr>
      </w:pPr>
      <w:r>
        <w:rPr>
          <w:rFonts w:ascii="Times New Roman" w:hAnsi="Times New Roman"/>
          <w:noProof/>
          <w:spacing w:val="6"/>
          <w:sz w:val="28"/>
          <w:szCs w:val="28"/>
        </w:rPr>
        <w:pict>
          <v:line id="_x0000_s1092" style="position:absolute;left:0;text-align:left;flip:y;z-index:251660288" from="163.4pt,1.3pt" to="293.85pt,1.3pt"/>
        </w:pict>
      </w:r>
    </w:p>
    <w:p w:rsidR="00A066F1" w:rsidRPr="000C5201" w:rsidRDefault="00241D71" w:rsidP="000E3FF2">
      <w:pPr>
        <w:pStyle w:val="abc"/>
        <w:tabs>
          <w:tab w:val="center" w:pos="993"/>
          <w:tab w:val="center" w:pos="5954"/>
        </w:tabs>
        <w:spacing w:before="120" w:line="340" w:lineRule="exact"/>
        <w:jc w:val="center"/>
        <w:rPr>
          <w:rFonts w:ascii="Times New Roman" w:hAnsi="Times New Roman"/>
          <w:b/>
          <w:spacing w:val="6"/>
          <w:sz w:val="28"/>
          <w:szCs w:val="28"/>
        </w:rPr>
      </w:pPr>
      <w:r w:rsidRPr="000C5201">
        <w:rPr>
          <w:rFonts w:ascii="Times New Roman" w:hAnsi="Times New Roman"/>
          <w:b/>
          <w:spacing w:val="6"/>
          <w:sz w:val="28"/>
          <w:szCs w:val="28"/>
        </w:rPr>
        <w:t>Chương I</w:t>
      </w:r>
    </w:p>
    <w:p w:rsidR="000A29E5" w:rsidRDefault="00241D71" w:rsidP="00512A62">
      <w:pPr>
        <w:shd w:val="clear" w:color="auto" w:fill="FFFFFF"/>
        <w:spacing w:after="120" w:line="340" w:lineRule="exact"/>
        <w:ind w:right="2"/>
        <w:jc w:val="center"/>
        <w:rPr>
          <w:b/>
          <w:bCs/>
          <w:color w:val="000000"/>
          <w:sz w:val="28"/>
          <w:szCs w:val="28"/>
        </w:rPr>
      </w:pPr>
      <w:r w:rsidRPr="00241D71">
        <w:rPr>
          <w:b/>
          <w:bCs/>
          <w:color w:val="000000"/>
          <w:sz w:val="28"/>
          <w:szCs w:val="28"/>
        </w:rPr>
        <w:t>NHỮNG QUY ĐỊNH CHUNG</w:t>
      </w:r>
    </w:p>
    <w:p w:rsidR="00E55526" w:rsidRDefault="00E55526" w:rsidP="007C1C7E">
      <w:pPr>
        <w:shd w:val="clear" w:color="auto" w:fill="FFFFFF"/>
        <w:spacing w:before="240" w:line="340" w:lineRule="exact"/>
        <w:ind w:firstLine="720"/>
        <w:rPr>
          <w:b/>
          <w:bCs/>
          <w:color w:val="000000"/>
          <w:sz w:val="28"/>
          <w:szCs w:val="28"/>
        </w:rPr>
      </w:pPr>
      <w:r w:rsidRPr="00E55526">
        <w:rPr>
          <w:b/>
          <w:bCs/>
          <w:color w:val="000000"/>
          <w:sz w:val="28"/>
          <w:szCs w:val="28"/>
        </w:rPr>
        <w:t>Đ</w:t>
      </w:r>
      <w:r>
        <w:rPr>
          <w:b/>
          <w:bCs/>
          <w:color w:val="000000"/>
          <w:sz w:val="28"/>
          <w:szCs w:val="28"/>
        </w:rPr>
        <w:t>i</w:t>
      </w:r>
      <w:r w:rsidRPr="00E55526">
        <w:rPr>
          <w:b/>
          <w:bCs/>
          <w:color w:val="000000"/>
          <w:sz w:val="28"/>
          <w:szCs w:val="28"/>
        </w:rPr>
        <w:t>ề</w:t>
      </w:r>
      <w:r>
        <w:rPr>
          <w:b/>
          <w:bCs/>
          <w:color w:val="000000"/>
          <w:sz w:val="28"/>
          <w:szCs w:val="28"/>
        </w:rPr>
        <w:t>u 1. Ph</w:t>
      </w:r>
      <w:r w:rsidRPr="00E55526">
        <w:rPr>
          <w:b/>
          <w:bCs/>
          <w:color w:val="000000"/>
          <w:sz w:val="28"/>
          <w:szCs w:val="28"/>
        </w:rPr>
        <w:t>ạ</w:t>
      </w:r>
      <w:r>
        <w:rPr>
          <w:b/>
          <w:bCs/>
          <w:color w:val="000000"/>
          <w:sz w:val="28"/>
          <w:szCs w:val="28"/>
        </w:rPr>
        <w:t xml:space="preserve">m vi </w:t>
      </w:r>
      <w:r w:rsidRPr="00E55526">
        <w:rPr>
          <w:b/>
          <w:bCs/>
          <w:color w:val="000000"/>
          <w:sz w:val="28"/>
          <w:szCs w:val="28"/>
        </w:rPr>
        <w:t>đ</w:t>
      </w:r>
      <w:r>
        <w:rPr>
          <w:b/>
          <w:bCs/>
          <w:color w:val="000000"/>
          <w:sz w:val="28"/>
          <w:szCs w:val="28"/>
        </w:rPr>
        <w:t>i</w:t>
      </w:r>
      <w:r w:rsidRPr="00E55526">
        <w:rPr>
          <w:b/>
          <w:bCs/>
          <w:color w:val="000000"/>
          <w:sz w:val="28"/>
          <w:szCs w:val="28"/>
        </w:rPr>
        <w:t>ề</w:t>
      </w:r>
      <w:r>
        <w:rPr>
          <w:b/>
          <w:bCs/>
          <w:color w:val="000000"/>
          <w:sz w:val="28"/>
          <w:szCs w:val="28"/>
        </w:rPr>
        <w:t>u ch</w:t>
      </w:r>
      <w:r w:rsidRPr="00E55526">
        <w:rPr>
          <w:b/>
          <w:bCs/>
          <w:color w:val="000000"/>
          <w:sz w:val="28"/>
          <w:szCs w:val="28"/>
        </w:rPr>
        <w:t>ỉ</w:t>
      </w:r>
      <w:r>
        <w:rPr>
          <w:b/>
          <w:bCs/>
          <w:color w:val="000000"/>
          <w:sz w:val="28"/>
          <w:szCs w:val="28"/>
        </w:rPr>
        <w:t>nh</w:t>
      </w:r>
    </w:p>
    <w:p w:rsidR="00E55526" w:rsidRPr="005333BC" w:rsidRDefault="00E55526" w:rsidP="007C1C7E">
      <w:pPr>
        <w:shd w:val="clear" w:color="auto" w:fill="FFFFFF"/>
        <w:spacing w:before="120" w:line="340" w:lineRule="exact"/>
        <w:ind w:firstLine="720"/>
        <w:jc w:val="both"/>
        <w:rPr>
          <w:bCs/>
          <w:color w:val="000000"/>
          <w:spacing w:val="-4"/>
          <w:sz w:val="28"/>
          <w:szCs w:val="28"/>
        </w:rPr>
      </w:pPr>
      <w:r w:rsidRPr="005333BC">
        <w:rPr>
          <w:bCs/>
          <w:color w:val="000000"/>
          <w:spacing w:val="-4"/>
          <w:sz w:val="28"/>
          <w:szCs w:val="28"/>
        </w:rPr>
        <w:t xml:space="preserve">Quy định này quy định về </w:t>
      </w:r>
      <w:r w:rsidR="0009764C" w:rsidRPr="005333BC">
        <w:rPr>
          <w:bCs/>
          <w:color w:val="000000"/>
          <w:spacing w:val="-4"/>
          <w:sz w:val="28"/>
          <w:szCs w:val="28"/>
        </w:rPr>
        <w:t>nguyên tắc, căn cứ, n</w:t>
      </w:r>
      <w:r w:rsidRPr="005333BC">
        <w:rPr>
          <w:bCs/>
          <w:color w:val="000000"/>
          <w:spacing w:val="-4"/>
          <w:sz w:val="28"/>
          <w:szCs w:val="28"/>
        </w:rPr>
        <w:t xml:space="preserve">ội dung, </w:t>
      </w:r>
      <w:r w:rsidR="0009764C" w:rsidRPr="005333BC">
        <w:rPr>
          <w:bCs/>
          <w:color w:val="000000"/>
          <w:spacing w:val="-4"/>
          <w:sz w:val="28"/>
          <w:szCs w:val="28"/>
        </w:rPr>
        <w:t xml:space="preserve">trình tự, thủ tục, tiêu chí, </w:t>
      </w:r>
      <w:r w:rsidRPr="005333BC">
        <w:rPr>
          <w:bCs/>
          <w:color w:val="000000"/>
          <w:spacing w:val="-4"/>
          <w:sz w:val="28"/>
          <w:szCs w:val="28"/>
        </w:rPr>
        <w:t xml:space="preserve">thẩm quyền đánh giá </w:t>
      </w:r>
      <w:r w:rsidR="0009764C" w:rsidRPr="005333BC">
        <w:rPr>
          <w:bCs/>
          <w:color w:val="000000"/>
          <w:spacing w:val="-4"/>
          <w:sz w:val="28"/>
          <w:szCs w:val="28"/>
        </w:rPr>
        <w:t xml:space="preserve">và </w:t>
      </w:r>
      <w:r w:rsidRPr="005333BC">
        <w:rPr>
          <w:bCs/>
          <w:color w:val="000000"/>
          <w:spacing w:val="-4"/>
          <w:sz w:val="28"/>
          <w:szCs w:val="28"/>
        </w:rPr>
        <w:t xml:space="preserve">phân loại cán bộ, công chức, viên chức </w:t>
      </w:r>
      <w:r w:rsidR="0009764C" w:rsidRPr="005333BC">
        <w:rPr>
          <w:bCs/>
          <w:color w:val="000000"/>
          <w:spacing w:val="-4"/>
          <w:sz w:val="28"/>
          <w:szCs w:val="28"/>
        </w:rPr>
        <w:t>hàng năm</w:t>
      </w:r>
      <w:r w:rsidRPr="005333BC">
        <w:rPr>
          <w:bCs/>
          <w:color w:val="000000"/>
          <w:spacing w:val="-4"/>
          <w:sz w:val="28"/>
          <w:szCs w:val="28"/>
        </w:rPr>
        <w:t>.</w:t>
      </w:r>
    </w:p>
    <w:p w:rsidR="00E55526" w:rsidRPr="0009764C" w:rsidRDefault="00E55526" w:rsidP="007C1C7E">
      <w:pPr>
        <w:shd w:val="clear" w:color="auto" w:fill="FFFFFF"/>
        <w:spacing w:before="120" w:line="340" w:lineRule="exact"/>
        <w:ind w:firstLine="720"/>
        <w:rPr>
          <w:b/>
          <w:bCs/>
          <w:color w:val="000000"/>
          <w:sz w:val="28"/>
          <w:szCs w:val="28"/>
        </w:rPr>
      </w:pPr>
      <w:r w:rsidRPr="00E55526">
        <w:rPr>
          <w:b/>
          <w:bCs/>
          <w:color w:val="000000"/>
          <w:sz w:val="28"/>
          <w:szCs w:val="28"/>
        </w:rPr>
        <w:t>Đ</w:t>
      </w:r>
      <w:r>
        <w:rPr>
          <w:b/>
          <w:bCs/>
          <w:color w:val="000000"/>
          <w:sz w:val="28"/>
          <w:szCs w:val="28"/>
        </w:rPr>
        <w:t>i</w:t>
      </w:r>
      <w:r w:rsidRPr="00E55526">
        <w:rPr>
          <w:b/>
          <w:bCs/>
          <w:color w:val="000000"/>
          <w:sz w:val="28"/>
          <w:szCs w:val="28"/>
        </w:rPr>
        <w:t>ề</w:t>
      </w:r>
      <w:r>
        <w:rPr>
          <w:b/>
          <w:bCs/>
          <w:color w:val="000000"/>
          <w:sz w:val="28"/>
          <w:szCs w:val="28"/>
        </w:rPr>
        <w:t xml:space="preserve">u 2. </w:t>
      </w:r>
      <w:r w:rsidRPr="00E55526">
        <w:rPr>
          <w:b/>
          <w:bCs/>
          <w:color w:val="000000"/>
          <w:sz w:val="28"/>
          <w:szCs w:val="28"/>
        </w:rPr>
        <w:t>Đố</w:t>
      </w:r>
      <w:r>
        <w:rPr>
          <w:b/>
          <w:bCs/>
          <w:color w:val="000000"/>
          <w:sz w:val="28"/>
          <w:szCs w:val="28"/>
        </w:rPr>
        <w:t>i t</w:t>
      </w:r>
      <w:r w:rsidRPr="00E55526">
        <w:rPr>
          <w:b/>
          <w:bCs/>
          <w:color w:val="000000"/>
          <w:sz w:val="28"/>
          <w:szCs w:val="28"/>
        </w:rPr>
        <w:t>ượng</w:t>
      </w:r>
      <w:r>
        <w:rPr>
          <w:b/>
          <w:bCs/>
          <w:color w:val="000000"/>
          <w:sz w:val="28"/>
          <w:szCs w:val="28"/>
        </w:rPr>
        <w:t xml:space="preserve"> </w:t>
      </w:r>
      <w:r w:rsidR="0009764C" w:rsidRPr="0009764C">
        <w:rPr>
          <w:b/>
          <w:bCs/>
          <w:color w:val="000000"/>
          <w:sz w:val="28"/>
          <w:szCs w:val="28"/>
        </w:rPr>
        <w:t>á</w:t>
      </w:r>
      <w:r w:rsidR="0009764C">
        <w:rPr>
          <w:b/>
          <w:bCs/>
          <w:color w:val="000000"/>
          <w:sz w:val="28"/>
          <w:szCs w:val="28"/>
        </w:rPr>
        <w:t>p d</w:t>
      </w:r>
      <w:r w:rsidR="0009764C" w:rsidRPr="0009764C">
        <w:rPr>
          <w:b/>
          <w:bCs/>
          <w:color w:val="000000"/>
          <w:sz w:val="28"/>
          <w:szCs w:val="28"/>
        </w:rPr>
        <w:t>ụng</w:t>
      </w:r>
    </w:p>
    <w:p w:rsidR="00E55526" w:rsidRPr="00C12ACB" w:rsidRDefault="00E55526" w:rsidP="007C1C7E">
      <w:pPr>
        <w:tabs>
          <w:tab w:val="left" w:pos="0"/>
        </w:tabs>
        <w:spacing w:before="120" w:line="340" w:lineRule="exact"/>
        <w:ind w:firstLine="737"/>
        <w:jc w:val="both"/>
        <w:rPr>
          <w:sz w:val="28"/>
          <w:szCs w:val="28"/>
        </w:rPr>
      </w:pPr>
      <w:r w:rsidRPr="00C12ACB">
        <w:rPr>
          <w:sz w:val="28"/>
          <w:szCs w:val="28"/>
        </w:rPr>
        <w:t xml:space="preserve">1. </w:t>
      </w:r>
      <w:r w:rsidR="00E8315B" w:rsidRPr="00C12ACB">
        <w:rPr>
          <w:sz w:val="28"/>
          <w:szCs w:val="28"/>
        </w:rPr>
        <w:t>C</w:t>
      </w:r>
      <w:r w:rsidRPr="00C12ACB">
        <w:rPr>
          <w:sz w:val="28"/>
          <w:szCs w:val="28"/>
        </w:rPr>
        <w:t>ông chức, viên c</w:t>
      </w:r>
      <w:r w:rsidR="006F461B">
        <w:rPr>
          <w:sz w:val="28"/>
          <w:szCs w:val="28"/>
        </w:rPr>
        <w:t>hức làm việc trong các cơ quan n</w:t>
      </w:r>
      <w:r w:rsidRPr="00C12ACB">
        <w:rPr>
          <w:sz w:val="28"/>
          <w:szCs w:val="28"/>
        </w:rPr>
        <w:t>hà nước và các đơn vị sự nghiệp công lập;</w:t>
      </w:r>
    </w:p>
    <w:p w:rsidR="00F43A56" w:rsidRPr="00C12ACB" w:rsidRDefault="00F43A56" w:rsidP="007C1C7E">
      <w:pPr>
        <w:tabs>
          <w:tab w:val="left" w:pos="0"/>
        </w:tabs>
        <w:spacing w:before="120" w:line="340" w:lineRule="exact"/>
        <w:ind w:firstLine="737"/>
        <w:jc w:val="both"/>
        <w:rPr>
          <w:sz w:val="28"/>
          <w:szCs w:val="28"/>
        </w:rPr>
      </w:pPr>
      <w:r w:rsidRPr="00C12ACB">
        <w:rPr>
          <w:sz w:val="28"/>
          <w:szCs w:val="28"/>
        </w:rPr>
        <w:t xml:space="preserve">2. Cán bộ </w:t>
      </w:r>
      <w:r w:rsidR="00E8315B" w:rsidRPr="00C12ACB">
        <w:rPr>
          <w:sz w:val="28"/>
          <w:szCs w:val="28"/>
        </w:rPr>
        <w:t>cấp tỉnh, cấp huyện</w:t>
      </w:r>
      <w:r w:rsidRPr="00C12ACB">
        <w:rPr>
          <w:sz w:val="28"/>
          <w:szCs w:val="28"/>
        </w:rPr>
        <w:t>;</w:t>
      </w:r>
    </w:p>
    <w:p w:rsidR="00E8315B" w:rsidRPr="00C12ACB" w:rsidRDefault="002D01B9" w:rsidP="007C1C7E">
      <w:pPr>
        <w:tabs>
          <w:tab w:val="left" w:pos="0"/>
        </w:tabs>
        <w:spacing w:before="120" w:line="340" w:lineRule="exact"/>
        <w:ind w:firstLine="737"/>
        <w:jc w:val="both"/>
        <w:rPr>
          <w:sz w:val="28"/>
          <w:szCs w:val="28"/>
        </w:rPr>
      </w:pPr>
      <w:r>
        <w:rPr>
          <w:sz w:val="28"/>
          <w:szCs w:val="28"/>
        </w:rPr>
        <w:t>3. Cán bộ, công chức cấp xã.</w:t>
      </w:r>
    </w:p>
    <w:p w:rsidR="005C2B25" w:rsidRPr="00C12ACB" w:rsidRDefault="004015B7" w:rsidP="007C1C7E">
      <w:pPr>
        <w:tabs>
          <w:tab w:val="left" w:pos="0"/>
        </w:tabs>
        <w:spacing w:before="120" w:line="340" w:lineRule="exact"/>
        <w:ind w:firstLine="734"/>
        <w:jc w:val="both"/>
        <w:rPr>
          <w:b/>
          <w:spacing w:val="-8"/>
          <w:sz w:val="28"/>
          <w:szCs w:val="28"/>
        </w:rPr>
      </w:pPr>
      <w:r w:rsidRPr="00C12ACB">
        <w:rPr>
          <w:b/>
          <w:bCs/>
          <w:color w:val="000000"/>
          <w:sz w:val="28"/>
          <w:szCs w:val="28"/>
        </w:rPr>
        <w:t xml:space="preserve">Điều 3. </w:t>
      </w:r>
      <w:r w:rsidR="00423988" w:rsidRPr="00C12ACB">
        <w:rPr>
          <w:b/>
          <w:spacing w:val="-8"/>
          <w:sz w:val="28"/>
          <w:szCs w:val="28"/>
        </w:rPr>
        <w:t xml:space="preserve">Nguyên </w:t>
      </w:r>
      <w:r w:rsidR="005C2B25" w:rsidRPr="00C12ACB">
        <w:rPr>
          <w:b/>
          <w:spacing w:val="-8"/>
          <w:sz w:val="28"/>
          <w:szCs w:val="28"/>
        </w:rPr>
        <w:t xml:space="preserve"> </w:t>
      </w:r>
      <w:r w:rsidR="00314E38" w:rsidRPr="00C12ACB">
        <w:rPr>
          <w:b/>
          <w:spacing w:val="-8"/>
          <w:sz w:val="28"/>
          <w:szCs w:val="28"/>
        </w:rPr>
        <w:t xml:space="preserve">tắc </w:t>
      </w:r>
      <w:r w:rsidR="005C2B25" w:rsidRPr="00C12ACB">
        <w:rPr>
          <w:b/>
          <w:spacing w:val="-8"/>
          <w:sz w:val="28"/>
          <w:szCs w:val="28"/>
        </w:rPr>
        <w:t xml:space="preserve">đánh giá </w:t>
      </w:r>
      <w:r w:rsidR="00314E38" w:rsidRPr="00C12ACB">
        <w:rPr>
          <w:b/>
          <w:spacing w:val="-8"/>
          <w:sz w:val="28"/>
          <w:szCs w:val="28"/>
        </w:rPr>
        <w:t xml:space="preserve">và phân loại </w:t>
      </w:r>
      <w:r w:rsidR="005C2B25" w:rsidRPr="00C12ACB">
        <w:rPr>
          <w:b/>
          <w:spacing w:val="-8"/>
          <w:sz w:val="28"/>
          <w:szCs w:val="28"/>
        </w:rPr>
        <w:t xml:space="preserve">cán bộ, công chức, viên chức </w:t>
      </w:r>
    </w:p>
    <w:p w:rsidR="00983594" w:rsidRPr="00983594" w:rsidRDefault="00983594" w:rsidP="00983594">
      <w:pPr>
        <w:pStyle w:val="NormalWeb"/>
        <w:shd w:val="clear" w:color="auto" w:fill="FFFFFF"/>
        <w:spacing w:before="60" w:beforeAutospacing="0" w:after="0" w:afterAutospacing="0" w:line="360" w:lineRule="exact"/>
        <w:ind w:firstLine="720"/>
        <w:jc w:val="both"/>
        <w:rPr>
          <w:color w:val="000000"/>
          <w:sz w:val="28"/>
          <w:szCs w:val="28"/>
        </w:rPr>
      </w:pPr>
      <w:r w:rsidRPr="00983594">
        <w:rPr>
          <w:color w:val="000000"/>
          <w:sz w:val="28"/>
          <w:szCs w:val="28"/>
        </w:rPr>
        <w:t xml:space="preserve">1. Bảo đảm đúng thẩm quyền: </w:t>
      </w:r>
      <w:r w:rsidR="009D628F">
        <w:rPr>
          <w:color w:val="000000"/>
          <w:sz w:val="28"/>
          <w:szCs w:val="28"/>
        </w:rPr>
        <w:t>C</w:t>
      </w:r>
      <w:r w:rsidRPr="00983594">
        <w:rPr>
          <w:color w:val="000000"/>
          <w:sz w:val="28"/>
          <w:szCs w:val="28"/>
        </w:rPr>
        <w:t>án bộ do cấp có thẩm quyền quản lý đánh giá; công chức, viên chức do người đứng đầu cơ quan, tổ chức, đơn vị đánh giá. Cấp nào, người nào thực hiện việc đánh giá thì đồng thời thực hiện việc phân loại và phải chịu trách nhiệm về quyết định của mình.</w:t>
      </w:r>
    </w:p>
    <w:p w:rsidR="00983594" w:rsidRPr="009F56E2" w:rsidRDefault="00983594" w:rsidP="00983594">
      <w:pPr>
        <w:pStyle w:val="NormalWeb"/>
        <w:shd w:val="clear" w:color="auto" w:fill="FFFFFF"/>
        <w:spacing w:before="60" w:beforeAutospacing="0" w:after="0" w:afterAutospacing="0" w:line="360" w:lineRule="exact"/>
        <w:ind w:firstLine="720"/>
        <w:jc w:val="both"/>
        <w:rPr>
          <w:color w:val="000000"/>
          <w:sz w:val="28"/>
          <w:szCs w:val="28"/>
        </w:rPr>
      </w:pPr>
      <w:r w:rsidRPr="009F56E2">
        <w:rPr>
          <w:color w:val="000000"/>
          <w:sz w:val="28"/>
          <w:szCs w:val="28"/>
        </w:rPr>
        <w:t>2. Việc đánh giá phải căn cứ vào chức trách, nhiệm vụ được giao và</w:t>
      </w:r>
      <w:r w:rsidRPr="009F56E2">
        <w:rPr>
          <w:rStyle w:val="apple-converted-space"/>
          <w:color w:val="000000"/>
          <w:sz w:val="28"/>
          <w:szCs w:val="28"/>
        </w:rPr>
        <w:t> </w:t>
      </w:r>
      <w:r w:rsidRPr="009F56E2">
        <w:rPr>
          <w:color w:val="000000"/>
          <w:sz w:val="28"/>
          <w:szCs w:val="28"/>
          <w:shd w:val="clear" w:color="auto" w:fill="FFFFFF"/>
        </w:rPr>
        <w:t>kết quả</w:t>
      </w:r>
      <w:r w:rsidRPr="009F56E2">
        <w:rPr>
          <w:rStyle w:val="apple-converted-space"/>
          <w:color w:val="000000"/>
          <w:sz w:val="28"/>
          <w:szCs w:val="28"/>
        </w:rPr>
        <w:t> </w:t>
      </w:r>
      <w:r w:rsidRPr="009F56E2">
        <w:rPr>
          <w:color w:val="000000"/>
          <w:sz w:val="28"/>
          <w:szCs w:val="28"/>
        </w:rPr>
        <w:t>thực hiện nhiệm vụ. Việc đánh giá cần làm rõ ưu điểm, khuyết</w:t>
      </w:r>
      <w:r w:rsidRPr="009F56E2">
        <w:rPr>
          <w:rStyle w:val="apple-converted-space"/>
          <w:color w:val="000000"/>
          <w:sz w:val="28"/>
          <w:szCs w:val="28"/>
        </w:rPr>
        <w:t> </w:t>
      </w:r>
      <w:r w:rsidRPr="009F56E2">
        <w:rPr>
          <w:color w:val="000000"/>
          <w:sz w:val="28"/>
          <w:szCs w:val="28"/>
          <w:shd w:val="clear" w:color="auto" w:fill="FFFFFF"/>
        </w:rPr>
        <w:t>điểm</w:t>
      </w:r>
      <w:r w:rsidRPr="009F56E2">
        <w:rPr>
          <w:color w:val="000000"/>
          <w:sz w:val="28"/>
          <w:szCs w:val="28"/>
        </w:rPr>
        <w:t>, tồn tại, hạn chế về phẩm chất, năng lực, trình độ của cán bộ, công chức, viên chức.</w:t>
      </w:r>
    </w:p>
    <w:p w:rsidR="00983594" w:rsidRPr="009F56E2" w:rsidRDefault="00983594" w:rsidP="00983594">
      <w:pPr>
        <w:pStyle w:val="NormalWeb"/>
        <w:shd w:val="clear" w:color="auto" w:fill="FFFFFF"/>
        <w:spacing w:before="60" w:beforeAutospacing="0" w:after="0" w:afterAutospacing="0" w:line="360" w:lineRule="exact"/>
        <w:ind w:firstLine="720"/>
        <w:jc w:val="both"/>
        <w:rPr>
          <w:color w:val="000000"/>
          <w:sz w:val="28"/>
          <w:szCs w:val="28"/>
        </w:rPr>
      </w:pPr>
      <w:r w:rsidRPr="009F56E2">
        <w:rPr>
          <w:color w:val="000000"/>
          <w:sz w:val="28"/>
          <w:szCs w:val="28"/>
        </w:rPr>
        <w:t>3. Bảo đảm khách quan, công bằng, chính xác và không nể nang, trù dập, thiên vị, hình thức.</w:t>
      </w:r>
    </w:p>
    <w:p w:rsidR="008E4E96" w:rsidRDefault="00983594" w:rsidP="00983594">
      <w:pPr>
        <w:pStyle w:val="NormalWeb"/>
        <w:shd w:val="clear" w:color="auto" w:fill="FFFFFF"/>
        <w:spacing w:before="60" w:beforeAutospacing="0" w:after="0" w:afterAutospacing="0" w:line="360" w:lineRule="exact"/>
        <w:ind w:firstLine="720"/>
        <w:jc w:val="both"/>
        <w:rPr>
          <w:color w:val="000000"/>
          <w:sz w:val="28"/>
          <w:szCs w:val="28"/>
        </w:rPr>
      </w:pPr>
      <w:r w:rsidRPr="009F56E2">
        <w:rPr>
          <w:color w:val="000000"/>
          <w:sz w:val="28"/>
          <w:szCs w:val="28"/>
        </w:rPr>
        <w:t>4. Việc đánh giá, phân loại cán bộ, công chức lãnh đạo, quản lý phải dựa vào kết quả hoạt động của cơ quan, tổ chức, đơn vị được giao lãnh đạo, quản lý; việc đánh giá, phân loại viên chức quản lý phải dựa vào kết quả hoạt động của đơn vị được giao quản lý, phụ trách.</w:t>
      </w:r>
      <w:r w:rsidR="00B453C2">
        <w:rPr>
          <w:color w:val="000000"/>
          <w:sz w:val="28"/>
          <w:szCs w:val="28"/>
        </w:rPr>
        <w:t xml:space="preserve"> </w:t>
      </w:r>
    </w:p>
    <w:p w:rsidR="00983594" w:rsidRPr="009F56E2" w:rsidRDefault="008E4E96" w:rsidP="00983594">
      <w:pPr>
        <w:pStyle w:val="NormalWeb"/>
        <w:shd w:val="clear" w:color="auto" w:fill="FFFFFF"/>
        <w:spacing w:before="60" w:beforeAutospacing="0" w:after="0" w:afterAutospacing="0" w:line="360" w:lineRule="exact"/>
        <w:ind w:firstLine="720"/>
        <w:jc w:val="both"/>
        <w:rPr>
          <w:color w:val="000000"/>
          <w:sz w:val="28"/>
          <w:szCs w:val="28"/>
        </w:rPr>
      </w:pPr>
      <w:r>
        <w:rPr>
          <w:color w:val="000000"/>
          <w:sz w:val="28"/>
          <w:szCs w:val="28"/>
        </w:rPr>
        <w:t xml:space="preserve">5. </w:t>
      </w:r>
      <w:r w:rsidR="00983594" w:rsidRPr="009F56E2">
        <w:rPr>
          <w:color w:val="000000"/>
          <w:sz w:val="28"/>
          <w:szCs w:val="28"/>
        </w:rPr>
        <w:t>Mức độ hoàn thành nhiệm vụ của người đứng đầu không được cao hơn mức độ hoàn thành nhiệm vụ của cơ quan, tổ chức,</w:t>
      </w:r>
      <w:r w:rsidR="00983594" w:rsidRPr="009F56E2">
        <w:rPr>
          <w:rStyle w:val="apple-converted-space"/>
          <w:color w:val="000000"/>
          <w:sz w:val="28"/>
          <w:szCs w:val="28"/>
        </w:rPr>
        <w:t> </w:t>
      </w:r>
      <w:r w:rsidR="00983594" w:rsidRPr="009F56E2">
        <w:rPr>
          <w:color w:val="000000"/>
          <w:sz w:val="28"/>
          <w:szCs w:val="28"/>
          <w:shd w:val="clear" w:color="auto" w:fill="FFFFFF"/>
        </w:rPr>
        <w:t>đơn vị</w:t>
      </w:r>
      <w:r w:rsidR="00983594" w:rsidRPr="009F56E2">
        <w:rPr>
          <w:color w:val="000000"/>
          <w:sz w:val="28"/>
          <w:szCs w:val="28"/>
        </w:rPr>
        <w:t>.</w:t>
      </w:r>
    </w:p>
    <w:p w:rsidR="00983594" w:rsidRPr="009F56E2" w:rsidRDefault="008E4E96" w:rsidP="00983594">
      <w:pPr>
        <w:pStyle w:val="NormalWeb"/>
        <w:shd w:val="clear" w:color="auto" w:fill="FFFFFF"/>
        <w:spacing w:before="60" w:beforeAutospacing="0" w:after="0" w:afterAutospacing="0" w:line="340" w:lineRule="exact"/>
        <w:ind w:firstLine="720"/>
        <w:jc w:val="both"/>
        <w:rPr>
          <w:color w:val="000000"/>
          <w:spacing w:val="-2"/>
          <w:sz w:val="28"/>
          <w:szCs w:val="28"/>
        </w:rPr>
      </w:pPr>
      <w:r>
        <w:rPr>
          <w:color w:val="000000"/>
          <w:sz w:val="28"/>
          <w:szCs w:val="28"/>
        </w:rPr>
        <w:t>6</w:t>
      </w:r>
      <w:r w:rsidR="00983594" w:rsidRPr="009F56E2">
        <w:rPr>
          <w:color w:val="000000"/>
          <w:sz w:val="28"/>
          <w:szCs w:val="28"/>
        </w:rPr>
        <w:t>. Trường hợp cán bộ, công chức, viên chức không hoàn thành nhiệm vụ do yếu</w:t>
      </w:r>
      <w:r w:rsidR="00983594" w:rsidRPr="009F56E2">
        <w:rPr>
          <w:color w:val="000000"/>
          <w:spacing w:val="-2"/>
          <w:sz w:val="28"/>
          <w:szCs w:val="28"/>
        </w:rPr>
        <w:t xml:space="preserve"> tố khách quan, bất khả kháng thì được xem xét trong quá trình đánh giá, phân loại.</w:t>
      </w:r>
    </w:p>
    <w:p w:rsidR="00983594" w:rsidRPr="009F56E2" w:rsidRDefault="00723D76" w:rsidP="00983594">
      <w:pPr>
        <w:pStyle w:val="NormalWeb"/>
        <w:shd w:val="clear" w:color="auto" w:fill="FFFFFF"/>
        <w:spacing w:before="60" w:beforeAutospacing="0" w:after="0" w:afterAutospacing="0" w:line="340" w:lineRule="exact"/>
        <w:ind w:firstLine="720"/>
        <w:jc w:val="both"/>
        <w:rPr>
          <w:color w:val="000000"/>
          <w:spacing w:val="-2"/>
          <w:sz w:val="28"/>
          <w:szCs w:val="28"/>
        </w:rPr>
      </w:pPr>
      <w:r>
        <w:rPr>
          <w:color w:val="000000"/>
          <w:spacing w:val="-2"/>
          <w:sz w:val="28"/>
          <w:szCs w:val="28"/>
        </w:rPr>
        <w:lastRenderedPageBreak/>
        <w:t>7</w:t>
      </w:r>
      <w:r w:rsidR="00983594" w:rsidRPr="009F56E2">
        <w:rPr>
          <w:color w:val="000000"/>
          <w:spacing w:val="-2"/>
          <w:sz w:val="28"/>
          <w:szCs w:val="28"/>
        </w:rPr>
        <w:t>. Kết quả đánh giá, phân loại</w:t>
      </w:r>
      <w:r w:rsidR="00983594" w:rsidRPr="009F56E2">
        <w:rPr>
          <w:color w:val="000000"/>
          <w:sz w:val="28"/>
          <w:szCs w:val="28"/>
        </w:rPr>
        <w:t xml:space="preserve"> cán bộ, công chức, viên chức được sử dụng là cơ sở liên thông trong đánh giá, phân loại đảng viên, đoàn viên công đoàn. Việc </w:t>
      </w:r>
      <w:r w:rsidR="00983594" w:rsidRPr="009F56E2">
        <w:rPr>
          <w:color w:val="000000"/>
          <w:spacing w:val="-2"/>
          <w:sz w:val="28"/>
          <w:szCs w:val="28"/>
        </w:rPr>
        <w:t>đánh giá, phân loại bảo đảm yêu cầu đặc thù của từng tổ chức, không trùng lặp về nội dung, nghiêm túc, tiết kiệm, hiệu quả.</w:t>
      </w:r>
    </w:p>
    <w:p w:rsidR="005C2B25" w:rsidRPr="00C12ACB" w:rsidRDefault="004015B7" w:rsidP="007C1C7E">
      <w:pPr>
        <w:spacing w:before="120" w:line="340" w:lineRule="exact"/>
        <w:ind w:firstLine="734"/>
        <w:jc w:val="both"/>
        <w:rPr>
          <w:b/>
          <w:color w:val="000000"/>
          <w:sz w:val="28"/>
          <w:szCs w:val="28"/>
        </w:rPr>
      </w:pPr>
      <w:r w:rsidRPr="00C12ACB">
        <w:rPr>
          <w:b/>
          <w:bCs/>
          <w:color w:val="000000"/>
          <w:sz w:val="28"/>
          <w:szCs w:val="28"/>
        </w:rPr>
        <w:t xml:space="preserve">Điều </w:t>
      </w:r>
      <w:r w:rsidR="00BB29B6" w:rsidRPr="00C12ACB">
        <w:rPr>
          <w:b/>
          <w:bCs/>
          <w:color w:val="000000"/>
          <w:sz w:val="28"/>
          <w:szCs w:val="28"/>
        </w:rPr>
        <w:t>4</w:t>
      </w:r>
      <w:r w:rsidRPr="00C12ACB">
        <w:rPr>
          <w:b/>
          <w:bCs/>
          <w:color w:val="000000"/>
          <w:sz w:val="28"/>
          <w:szCs w:val="28"/>
        </w:rPr>
        <w:t xml:space="preserve">. </w:t>
      </w:r>
      <w:r w:rsidR="005C2B25" w:rsidRPr="00C12ACB">
        <w:rPr>
          <w:b/>
          <w:color w:val="000000"/>
          <w:sz w:val="28"/>
          <w:szCs w:val="28"/>
        </w:rPr>
        <w:t>Căn cứ để đánh giá</w:t>
      </w:r>
      <w:r w:rsidRPr="00C12ACB">
        <w:rPr>
          <w:b/>
          <w:color w:val="000000"/>
          <w:sz w:val="28"/>
          <w:szCs w:val="28"/>
        </w:rPr>
        <w:t xml:space="preserve"> </w:t>
      </w:r>
      <w:r w:rsidRPr="00C12ACB">
        <w:rPr>
          <w:b/>
          <w:spacing w:val="-8"/>
          <w:sz w:val="28"/>
          <w:szCs w:val="28"/>
        </w:rPr>
        <w:t xml:space="preserve">cán bộ, công chức, viên chức </w:t>
      </w:r>
    </w:p>
    <w:p w:rsidR="00EA48E4" w:rsidRPr="00EA48E4" w:rsidRDefault="00EA48E4" w:rsidP="00EA48E4">
      <w:pPr>
        <w:pStyle w:val="NormalWeb"/>
        <w:shd w:val="clear" w:color="auto" w:fill="FFFFFF"/>
        <w:spacing w:before="60" w:beforeAutospacing="0" w:after="0" w:afterAutospacing="0" w:line="340" w:lineRule="exact"/>
        <w:ind w:firstLine="720"/>
        <w:jc w:val="both"/>
        <w:rPr>
          <w:color w:val="000000"/>
          <w:sz w:val="28"/>
          <w:szCs w:val="28"/>
        </w:rPr>
      </w:pPr>
      <w:bookmarkStart w:id="0" w:name="dieu_5"/>
      <w:r w:rsidRPr="00EA48E4">
        <w:rPr>
          <w:color w:val="000000"/>
          <w:sz w:val="28"/>
          <w:szCs w:val="28"/>
        </w:rPr>
        <w:t>1. Đối với cán bộ, căn cứ đánh giá gồm:</w:t>
      </w:r>
    </w:p>
    <w:p w:rsidR="00EA48E4" w:rsidRPr="009F56E2" w:rsidRDefault="00EA48E4" w:rsidP="00EA48E4">
      <w:pPr>
        <w:pStyle w:val="NormalWeb"/>
        <w:shd w:val="clear" w:color="auto" w:fill="FFFFFF"/>
        <w:spacing w:before="60" w:beforeAutospacing="0" w:after="0" w:afterAutospacing="0" w:line="340" w:lineRule="exact"/>
        <w:ind w:firstLine="720"/>
        <w:jc w:val="both"/>
        <w:rPr>
          <w:color w:val="000000"/>
          <w:sz w:val="28"/>
          <w:szCs w:val="28"/>
        </w:rPr>
      </w:pPr>
      <w:r w:rsidRPr="009F56E2">
        <w:rPr>
          <w:color w:val="000000"/>
          <w:sz w:val="28"/>
          <w:szCs w:val="28"/>
        </w:rPr>
        <w:t>a) Nghĩa vụ, đạo đức, văn</w:t>
      </w:r>
      <w:r w:rsidRPr="009F56E2">
        <w:rPr>
          <w:rStyle w:val="apple-converted-space"/>
          <w:color w:val="000000"/>
          <w:sz w:val="28"/>
          <w:szCs w:val="28"/>
        </w:rPr>
        <w:t> </w:t>
      </w:r>
      <w:r w:rsidRPr="009F56E2">
        <w:rPr>
          <w:color w:val="000000"/>
          <w:sz w:val="28"/>
          <w:szCs w:val="28"/>
          <w:shd w:val="clear" w:color="auto" w:fill="FFFFFF"/>
        </w:rPr>
        <w:t>hóa</w:t>
      </w:r>
      <w:r w:rsidRPr="009F56E2">
        <w:rPr>
          <w:rStyle w:val="apple-converted-space"/>
          <w:color w:val="000000"/>
          <w:sz w:val="28"/>
          <w:szCs w:val="28"/>
        </w:rPr>
        <w:t> </w:t>
      </w:r>
      <w:r w:rsidRPr="009F56E2">
        <w:rPr>
          <w:color w:val="000000"/>
          <w:sz w:val="28"/>
          <w:szCs w:val="28"/>
        </w:rPr>
        <w:t>giao tiếp và những việc cán bộ không được làm quy định tại Luật Cán bộ, công chức;</w:t>
      </w:r>
    </w:p>
    <w:p w:rsidR="00EA48E4" w:rsidRPr="009F56E2" w:rsidRDefault="00EA48E4" w:rsidP="00EA48E4">
      <w:pPr>
        <w:pStyle w:val="NormalWeb"/>
        <w:shd w:val="clear" w:color="auto" w:fill="FFFFFF"/>
        <w:spacing w:before="60" w:beforeAutospacing="0" w:after="0" w:afterAutospacing="0" w:line="340" w:lineRule="exact"/>
        <w:ind w:firstLine="720"/>
        <w:jc w:val="both"/>
        <w:rPr>
          <w:color w:val="000000"/>
          <w:sz w:val="28"/>
          <w:szCs w:val="28"/>
        </w:rPr>
      </w:pPr>
      <w:r w:rsidRPr="009F56E2">
        <w:rPr>
          <w:color w:val="000000"/>
          <w:sz w:val="28"/>
          <w:szCs w:val="28"/>
        </w:rPr>
        <w:t>b) Tiêu chuẩn chức vụ, chức danh của cán bộ;</w:t>
      </w:r>
    </w:p>
    <w:p w:rsidR="00EA48E4" w:rsidRPr="009F56E2" w:rsidRDefault="00EA48E4" w:rsidP="00EA48E4">
      <w:pPr>
        <w:pStyle w:val="NormalWeb"/>
        <w:shd w:val="clear" w:color="auto" w:fill="FFFFFF"/>
        <w:spacing w:before="60" w:beforeAutospacing="0" w:after="0" w:afterAutospacing="0" w:line="340" w:lineRule="exact"/>
        <w:ind w:firstLine="720"/>
        <w:jc w:val="both"/>
        <w:rPr>
          <w:color w:val="000000"/>
          <w:sz w:val="28"/>
          <w:szCs w:val="28"/>
        </w:rPr>
      </w:pPr>
      <w:r w:rsidRPr="009F56E2">
        <w:rPr>
          <w:color w:val="000000"/>
          <w:sz w:val="28"/>
          <w:szCs w:val="28"/>
        </w:rPr>
        <w:t>c) Chương trình, kế hoạch công tác năm của cơ quan, tổ chức, đơn vị thuộc thẩm quyền quản lý trực tiếp của mình hoặc được cấp có thẩm quyền giao, phê duyệt hoặc phân công.</w:t>
      </w:r>
    </w:p>
    <w:p w:rsidR="00EA48E4" w:rsidRPr="009F56E2" w:rsidRDefault="00EA48E4" w:rsidP="00EA48E4">
      <w:pPr>
        <w:pStyle w:val="NormalWeb"/>
        <w:shd w:val="clear" w:color="auto" w:fill="FFFFFF"/>
        <w:spacing w:before="60" w:beforeAutospacing="0" w:after="0" w:afterAutospacing="0" w:line="340" w:lineRule="exact"/>
        <w:ind w:firstLine="720"/>
        <w:jc w:val="both"/>
        <w:rPr>
          <w:color w:val="000000"/>
          <w:sz w:val="28"/>
          <w:szCs w:val="28"/>
        </w:rPr>
      </w:pPr>
      <w:r w:rsidRPr="009F56E2">
        <w:rPr>
          <w:color w:val="000000"/>
          <w:sz w:val="28"/>
          <w:szCs w:val="28"/>
        </w:rPr>
        <w:t>2. Đối với công chức, căn cứ đánh giá</w:t>
      </w:r>
      <w:r w:rsidR="004668E6">
        <w:rPr>
          <w:color w:val="000000"/>
          <w:sz w:val="28"/>
          <w:szCs w:val="28"/>
        </w:rPr>
        <w:t>,</w:t>
      </w:r>
      <w:r w:rsidRPr="009F56E2">
        <w:rPr>
          <w:color w:val="000000"/>
          <w:sz w:val="28"/>
          <w:szCs w:val="28"/>
        </w:rPr>
        <w:t xml:space="preserve"> gồm:</w:t>
      </w:r>
    </w:p>
    <w:p w:rsidR="00EA48E4" w:rsidRPr="009F56E2" w:rsidRDefault="00EA48E4" w:rsidP="00EA48E4">
      <w:pPr>
        <w:pStyle w:val="NormalWeb"/>
        <w:shd w:val="clear" w:color="auto" w:fill="FFFFFF"/>
        <w:spacing w:before="60" w:beforeAutospacing="0" w:after="0" w:afterAutospacing="0" w:line="340" w:lineRule="exact"/>
        <w:ind w:firstLine="720"/>
        <w:jc w:val="both"/>
        <w:rPr>
          <w:color w:val="000000"/>
          <w:sz w:val="28"/>
          <w:szCs w:val="28"/>
        </w:rPr>
      </w:pPr>
      <w:r w:rsidRPr="009F56E2">
        <w:rPr>
          <w:color w:val="000000"/>
          <w:sz w:val="28"/>
          <w:szCs w:val="28"/>
        </w:rPr>
        <w:t>a) Nghĩa vụ, đạo đức, văn</w:t>
      </w:r>
      <w:r w:rsidRPr="009F56E2">
        <w:rPr>
          <w:rStyle w:val="apple-converted-space"/>
          <w:color w:val="000000"/>
          <w:sz w:val="28"/>
          <w:szCs w:val="28"/>
        </w:rPr>
        <w:t> </w:t>
      </w:r>
      <w:r w:rsidRPr="009F56E2">
        <w:rPr>
          <w:color w:val="000000"/>
          <w:sz w:val="28"/>
          <w:szCs w:val="28"/>
          <w:shd w:val="clear" w:color="auto" w:fill="FFFFFF"/>
        </w:rPr>
        <w:t>hóa</w:t>
      </w:r>
      <w:r w:rsidRPr="009F56E2">
        <w:rPr>
          <w:rStyle w:val="apple-converted-space"/>
          <w:color w:val="000000"/>
          <w:sz w:val="28"/>
          <w:szCs w:val="28"/>
        </w:rPr>
        <w:t> </w:t>
      </w:r>
      <w:r w:rsidRPr="009F56E2">
        <w:rPr>
          <w:color w:val="000000"/>
          <w:sz w:val="28"/>
          <w:szCs w:val="28"/>
        </w:rPr>
        <w:t>giao tiếp và những việc công chức không được làm quy định tại Luật Cán bộ, công chức;</w:t>
      </w:r>
    </w:p>
    <w:p w:rsidR="00EA48E4" w:rsidRPr="009F56E2" w:rsidRDefault="00EA48E4" w:rsidP="00EA48E4">
      <w:pPr>
        <w:pStyle w:val="NormalWeb"/>
        <w:shd w:val="clear" w:color="auto" w:fill="FFFFFF"/>
        <w:spacing w:before="60" w:beforeAutospacing="0" w:after="0" w:afterAutospacing="0" w:line="340" w:lineRule="exact"/>
        <w:ind w:firstLine="720"/>
        <w:jc w:val="both"/>
        <w:rPr>
          <w:color w:val="000000"/>
          <w:sz w:val="28"/>
          <w:szCs w:val="28"/>
        </w:rPr>
      </w:pPr>
      <w:r w:rsidRPr="009F56E2">
        <w:rPr>
          <w:color w:val="000000"/>
          <w:sz w:val="28"/>
          <w:szCs w:val="28"/>
        </w:rPr>
        <w:t>b) Tiêu chuẩn ngạch công chức, chức vụ lãnh đạo, quản lý;</w:t>
      </w:r>
    </w:p>
    <w:p w:rsidR="00EA48E4" w:rsidRPr="009F56E2" w:rsidRDefault="00EA48E4" w:rsidP="00EA48E4">
      <w:pPr>
        <w:pStyle w:val="NormalWeb"/>
        <w:shd w:val="clear" w:color="auto" w:fill="FFFFFF"/>
        <w:spacing w:before="60" w:beforeAutospacing="0" w:after="0" w:afterAutospacing="0" w:line="340" w:lineRule="exact"/>
        <w:ind w:firstLine="720"/>
        <w:jc w:val="both"/>
        <w:rPr>
          <w:color w:val="000000"/>
          <w:sz w:val="28"/>
          <w:szCs w:val="28"/>
        </w:rPr>
      </w:pPr>
      <w:r w:rsidRPr="009F56E2">
        <w:rPr>
          <w:color w:val="000000"/>
          <w:sz w:val="28"/>
          <w:szCs w:val="28"/>
        </w:rPr>
        <w:t>c) Nhiệm vụ theo chương trình, kế hoạch công tác năm được phân công hoặc được giao chỉ đạo, tổ chức thực hiện.</w:t>
      </w:r>
    </w:p>
    <w:p w:rsidR="00EA48E4" w:rsidRPr="009F56E2" w:rsidRDefault="00EA48E4" w:rsidP="00EA48E4">
      <w:pPr>
        <w:pStyle w:val="NormalWeb"/>
        <w:shd w:val="clear" w:color="auto" w:fill="FFFFFF"/>
        <w:spacing w:before="60" w:beforeAutospacing="0" w:after="0" w:afterAutospacing="0" w:line="340" w:lineRule="exact"/>
        <w:ind w:firstLine="720"/>
        <w:jc w:val="both"/>
        <w:rPr>
          <w:color w:val="000000"/>
          <w:sz w:val="28"/>
          <w:szCs w:val="28"/>
        </w:rPr>
      </w:pPr>
      <w:r w:rsidRPr="009F56E2">
        <w:rPr>
          <w:color w:val="000000"/>
          <w:sz w:val="28"/>
          <w:szCs w:val="28"/>
        </w:rPr>
        <w:t>3. Đối với viên chức, căn cứ đánh giá gồm:</w:t>
      </w:r>
    </w:p>
    <w:p w:rsidR="00EA48E4" w:rsidRPr="009F56E2" w:rsidRDefault="00EA48E4" w:rsidP="00EA48E4">
      <w:pPr>
        <w:spacing w:before="120" w:after="120" w:line="340" w:lineRule="exact"/>
        <w:ind w:firstLine="720"/>
        <w:jc w:val="both"/>
        <w:rPr>
          <w:sz w:val="28"/>
          <w:szCs w:val="28"/>
        </w:rPr>
      </w:pPr>
      <w:r w:rsidRPr="009F56E2">
        <w:rPr>
          <w:sz w:val="28"/>
          <w:szCs w:val="28"/>
        </w:rPr>
        <w:t>a) Các cam kết trong hợp đồng làm việc đã ký kết;</w:t>
      </w:r>
    </w:p>
    <w:p w:rsidR="00EA48E4" w:rsidRPr="009F56E2" w:rsidRDefault="00EA48E4" w:rsidP="00EA48E4">
      <w:pPr>
        <w:spacing w:before="120" w:after="120" w:line="340" w:lineRule="exact"/>
        <w:ind w:firstLine="720"/>
        <w:jc w:val="both"/>
        <w:rPr>
          <w:sz w:val="28"/>
          <w:szCs w:val="28"/>
        </w:rPr>
      </w:pPr>
      <w:r w:rsidRPr="009F56E2">
        <w:rPr>
          <w:sz w:val="28"/>
          <w:szCs w:val="28"/>
        </w:rPr>
        <w:t>b) Quy định về đạo đức nghề nghiệp, quy tắc ứng xứ của viên chức.</w:t>
      </w:r>
    </w:p>
    <w:p w:rsidR="00123CC2" w:rsidRPr="000B0B85" w:rsidRDefault="00123CC2" w:rsidP="007C1C7E">
      <w:pPr>
        <w:pStyle w:val="NormalWeb"/>
        <w:shd w:val="clear" w:color="auto" w:fill="FFFFFF"/>
        <w:spacing w:before="120" w:beforeAutospacing="0" w:after="0" w:afterAutospacing="0" w:line="340" w:lineRule="exact"/>
        <w:ind w:firstLine="720"/>
        <w:jc w:val="both"/>
        <w:rPr>
          <w:color w:val="000000"/>
          <w:sz w:val="28"/>
          <w:szCs w:val="28"/>
        </w:rPr>
      </w:pPr>
      <w:r w:rsidRPr="000B0B85">
        <w:rPr>
          <w:b/>
          <w:bCs/>
          <w:color w:val="000000"/>
          <w:sz w:val="28"/>
          <w:szCs w:val="28"/>
        </w:rPr>
        <w:t>Điều 5. Thời điểm đánh giá, phân loại cán bộ, công chức, viên chức</w:t>
      </w:r>
      <w:bookmarkEnd w:id="0"/>
    </w:p>
    <w:p w:rsidR="00123CC2" w:rsidRPr="00123CC2" w:rsidRDefault="00123CC2" w:rsidP="007C1C7E">
      <w:pPr>
        <w:pStyle w:val="NormalWeb"/>
        <w:shd w:val="clear" w:color="auto" w:fill="FFFFFF"/>
        <w:spacing w:before="120" w:beforeAutospacing="0" w:after="0" w:afterAutospacing="0" w:line="340" w:lineRule="exact"/>
        <w:ind w:firstLine="720"/>
        <w:jc w:val="both"/>
        <w:rPr>
          <w:color w:val="000000"/>
          <w:sz w:val="28"/>
          <w:szCs w:val="28"/>
        </w:rPr>
      </w:pPr>
      <w:r w:rsidRPr="00123CC2">
        <w:rPr>
          <w:color w:val="000000"/>
          <w:sz w:val="28"/>
          <w:szCs w:val="28"/>
        </w:rPr>
        <w:t>1. Việc đánh giá, phân loại cán bộ, công chức, viên chức được thực hiện theo từng năm công tác.</w:t>
      </w:r>
    </w:p>
    <w:p w:rsidR="00123CC2" w:rsidRDefault="001C6719" w:rsidP="007C1C7E">
      <w:pPr>
        <w:pStyle w:val="NormalWeb"/>
        <w:shd w:val="clear" w:color="auto" w:fill="FFFFFF"/>
        <w:spacing w:before="120" w:beforeAutospacing="0" w:after="0" w:afterAutospacing="0" w:line="340" w:lineRule="exact"/>
        <w:ind w:firstLine="720"/>
        <w:jc w:val="both"/>
        <w:rPr>
          <w:color w:val="000000"/>
          <w:sz w:val="28"/>
          <w:szCs w:val="28"/>
        </w:rPr>
      </w:pPr>
      <w:r>
        <w:rPr>
          <w:color w:val="000000"/>
          <w:sz w:val="28"/>
          <w:szCs w:val="28"/>
        </w:rPr>
        <w:t>a)</w:t>
      </w:r>
      <w:r w:rsidR="007E272E">
        <w:rPr>
          <w:color w:val="000000"/>
          <w:sz w:val="28"/>
          <w:szCs w:val="28"/>
        </w:rPr>
        <w:t xml:space="preserve"> </w:t>
      </w:r>
      <w:r w:rsidR="00123CC2" w:rsidRPr="00123CC2">
        <w:rPr>
          <w:color w:val="000000"/>
          <w:sz w:val="28"/>
          <w:szCs w:val="28"/>
        </w:rPr>
        <w:t>Cán bộ, công chức, viên chức khi chuyển công tác thì cơ quan, tổ chức, đơn vị mới có trách nhiệm đánh giá, phân loại kết hợp với ý kiến nhận xét của cơ quan,</w:t>
      </w:r>
      <w:r w:rsidR="00123CC2" w:rsidRPr="00123CC2">
        <w:rPr>
          <w:rStyle w:val="apple-converted-space"/>
          <w:color w:val="000000"/>
          <w:sz w:val="28"/>
          <w:szCs w:val="28"/>
        </w:rPr>
        <w:t> </w:t>
      </w:r>
      <w:r w:rsidR="00123CC2" w:rsidRPr="00123CC2">
        <w:rPr>
          <w:color w:val="000000"/>
          <w:sz w:val="28"/>
          <w:szCs w:val="28"/>
          <w:shd w:val="clear" w:color="auto" w:fill="FFFFFF"/>
        </w:rPr>
        <w:t>tổ chức</w:t>
      </w:r>
      <w:r w:rsidR="00123CC2" w:rsidRPr="00123CC2">
        <w:rPr>
          <w:color w:val="000000"/>
          <w:sz w:val="28"/>
          <w:szCs w:val="28"/>
        </w:rPr>
        <w:t>, đơn vị cũ (đối với trường hợp có thời gian công tác ở cơ quan, tổ chức, đơn vị cũ từ 06 tháng trở lên).</w:t>
      </w:r>
    </w:p>
    <w:p w:rsidR="007E272E" w:rsidRPr="005740CD" w:rsidRDefault="001C6719" w:rsidP="007C1C7E">
      <w:pPr>
        <w:pStyle w:val="NormalWeb"/>
        <w:shd w:val="clear" w:color="auto" w:fill="FFFFFF"/>
        <w:spacing w:before="120" w:beforeAutospacing="0" w:after="0" w:afterAutospacing="0" w:line="340" w:lineRule="exact"/>
        <w:ind w:firstLine="720"/>
        <w:jc w:val="both"/>
        <w:rPr>
          <w:color w:val="000000"/>
          <w:sz w:val="28"/>
          <w:szCs w:val="28"/>
        </w:rPr>
      </w:pPr>
      <w:r>
        <w:rPr>
          <w:color w:val="000000"/>
          <w:sz w:val="28"/>
          <w:szCs w:val="28"/>
        </w:rPr>
        <w:t>b)</w:t>
      </w:r>
      <w:r w:rsidR="007E272E" w:rsidRPr="005740CD">
        <w:rPr>
          <w:color w:val="000000"/>
          <w:sz w:val="28"/>
          <w:szCs w:val="28"/>
        </w:rPr>
        <w:t xml:space="preserve"> </w:t>
      </w:r>
      <w:r w:rsidR="007C65F6">
        <w:rPr>
          <w:color w:val="000000"/>
          <w:sz w:val="28"/>
          <w:szCs w:val="28"/>
        </w:rPr>
        <w:t>C</w:t>
      </w:r>
      <w:r w:rsidR="00DA1199" w:rsidRPr="005740CD">
        <w:rPr>
          <w:color w:val="000000"/>
          <w:sz w:val="28"/>
          <w:szCs w:val="28"/>
        </w:rPr>
        <w:t xml:space="preserve">án bộ, </w:t>
      </w:r>
      <w:r w:rsidR="007E272E" w:rsidRPr="005740CD">
        <w:rPr>
          <w:color w:val="000000"/>
          <w:sz w:val="28"/>
          <w:szCs w:val="28"/>
        </w:rPr>
        <w:t>công chức, viên chức đang trong thời gian tập sự, thử việc; trong năm nghỉ chế độ thai sản hoặc được cử đi đào tạo, bồi dưỡng</w:t>
      </w:r>
      <w:r w:rsidR="0056456F">
        <w:rPr>
          <w:color w:val="000000"/>
          <w:sz w:val="28"/>
          <w:szCs w:val="28"/>
        </w:rPr>
        <w:t>,</w:t>
      </w:r>
      <w:r w:rsidR="007E272E" w:rsidRPr="005740CD">
        <w:rPr>
          <w:color w:val="000000"/>
          <w:sz w:val="28"/>
          <w:szCs w:val="28"/>
        </w:rPr>
        <w:t xml:space="preserve"> các cơ quan, đơn vị </w:t>
      </w:r>
      <w:r w:rsidR="006F3E00">
        <w:rPr>
          <w:color w:val="000000"/>
          <w:sz w:val="28"/>
          <w:szCs w:val="28"/>
        </w:rPr>
        <w:t>v</w:t>
      </w:r>
      <w:r w:rsidR="006F3E00" w:rsidRPr="006F3E00">
        <w:rPr>
          <w:color w:val="000000"/>
          <w:sz w:val="28"/>
          <w:szCs w:val="28"/>
        </w:rPr>
        <w:t>ẫ</w:t>
      </w:r>
      <w:r w:rsidR="006F3E00">
        <w:rPr>
          <w:color w:val="000000"/>
          <w:sz w:val="28"/>
          <w:szCs w:val="28"/>
        </w:rPr>
        <w:t xml:space="preserve">n </w:t>
      </w:r>
      <w:r w:rsidR="007E272E" w:rsidRPr="005740CD">
        <w:rPr>
          <w:color w:val="000000"/>
          <w:sz w:val="28"/>
          <w:szCs w:val="28"/>
        </w:rPr>
        <w:t xml:space="preserve">tổ chức đánh giá, phân loại </w:t>
      </w:r>
      <w:r w:rsidR="00DA1199" w:rsidRPr="005740CD">
        <w:rPr>
          <w:color w:val="000000"/>
          <w:sz w:val="28"/>
          <w:szCs w:val="28"/>
        </w:rPr>
        <w:t xml:space="preserve">cán bộ, </w:t>
      </w:r>
      <w:r w:rsidR="007E272E" w:rsidRPr="005740CD">
        <w:rPr>
          <w:color w:val="000000"/>
          <w:sz w:val="28"/>
          <w:szCs w:val="28"/>
        </w:rPr>
        <w:t>công chức, viên chức</w:t>
      </w:r>
      <w:r w:rsidR="008B0885" w:rsidRPr="005740CD">
        <w:rPr>
          <w:color w:val="000000"/>
          <w:sz w:val="28"/>
          <w:szCs w:val="28"/>
        </w:rPr>
        <w:t>.</w:t>
      </w:r>
      <w:r w:rsidR="007E272E" w:rsidRPr="005740CD">
        <w:rPr>
          <w:color w:val="000000"/>
          <w:sz w:val="28"/>
          <w:szCs w:val="28"/>
        </w:rPr>
        <w:t xml:space="preserve"> </w:t>
      </w:r>
      <w:r w:rsidR="00631721">
        <w:rPr>
          <w:color w:val="000000"/>
          <w:sz w:val="28"/>
          <w:szCs w:val="28"/>
        </w:rPr>
        <w:t>Những trường hợp được cử đi đào tạo, bồi dưỡng phải nộp kết quả học tập để làm cơ sở đánh giá.</w:t>
      </w:r>
      <w:r w:rsidR="005C3556">
        <w:rPr>
          <w:color w:val="000000"/>
          <w:sz w:val="28"/>
          <w:szCs w:val="28"/>
        </w:rPr>
        <w:t xml:space="preserve"> Những trường hợp nghỉ thai sản theo quy định của pháp luật thì việc tổng hợp đánh giá, phân loại</w:t>
      </w:r>
      <w:r w:rsidR="003F6298">
        <w:rPr>
          <w:color w:val="000000"/>
          <w:sz w:val="28"/>
          <w:szCs w:val="28"/>
        </w:rPr>
        <w:t xml:space="preserve"> </w:t>
      </w:r>
      <w:r w:rsidR="003F6298" w:rsidRPr="003F6298">
        <w:rPr>
          <w:sz w:val="28"/>
          <w:szCs w:val="28"/>
        </w:rPr>
        <w:t>mức độ hoàn thành nhiệm vụ cả năm</w:t>
      </w:r>
      <w:r w:rsidR="005C3556">
        <w:rPr>
          <w:color w:val="000000"/>
          <w:sz w:val="28"/>
          <w:szCs w:val="28"/>
        </w:rPr>
        <w:t xml:space="preserve"> không bao gồm số tháng được nghỉ theo chế độ quy định.</w:t>
      </w:r>
    </w:p>
    <w:p w:rsidR="00DA1199" w:rsidRPr="00DA1199" w:rsidRDefault="001C6719" w:rsidP="007C1C7E">
      <w:pPr>
        <w:pStyle w:val="NormalWeb"/>
        <w:shd w:val="clear" w:color="auto" w:fill="FFFFFF"/>
        <w:spacing w:before="120" w:beforeAutospacing="0" w:after="0" w:afterAutospacing="0" w:line="340" w:lineRule="exact"/>
        <w:ind w:firstLine="720"/>
        <w:jc w:val="both"/>
        <w:rPr>
          <w:sz w:val="28"/>
          <w:szCs w:val="28"/>
        </w:rPr>
      </w:pPr>
      <w:r>
        <w:rPr>
          <w:sz w:val="28"/>
          <w:szCs w:val="28"/>
        </w:rPr>
        <w:t>c)</w:t>
      </w:r>
      <w:r w:rsidR="00DA1199" w:rsidRPr="005740CD">
        <w:rPr>
          <w:sz w:val="28"/>
          <w:szCs w:val="28"/>
        </w:rPr>
        <w:t xml:space="preserve"> Không thực hiện việc đánh giá đối với cán bộ, công chức, viên chức không đảm bảo thời gian làm việc trong năm như: </w:t>
      </w:r>
      <w:r w:rsidR="00157E10">
        <w:rPr>
          <w:sz w:val="28"/>
          <w:szCs w:val="28"/>
        </w:rPr>
        <w:t>X</w:t>
      </w:r>
      <w:r w:rsidR="00DA1199" w:rsidRPr="005740CD">
        <w:rPr>
          <w:sz w:val="28"/>
          <w:szCs w:val="28"/>
        </w:rPr>
        <w:t xml:space="preserve">in nghỉ </w:t>
      </w:r>
      <w:r w:rsidR="00115890">
        <w:rPr>
          <w:sz w:val="28"/>
          <w:szCs w:val="28"/>
        </w:rPr>
        <w:t>không hưởng lương</w:t>
      </w:r>
      <w:r w:rsidR="00DA1199" w:rsidRPr="005740CD">
        <w:rPr>
          <w:sz w:val="28"/>
          <w:szCs w:val="28"/>
        </w:rPr>
        <w:t xml:space="preserve"> </w:t>
      </w:r>
      <w:r w:rsidR="00DA1199" w:rsidRPr="005740CD">
        <w:rPr>
          <w:sz w:val="28"/>
          <w:szCs w:val="28"/>
        </w:rPr>
        <w:lastRenderedPageBreak/>
        <w:t>từ 06 tháng trở lên vì lý do cá nhân; nghỉ trị bệnh cả năm hoặc kéo dài từ năm này sang năm khác.</w:t>
      </w:r>
    </w:p>
    <w:p w:rsidR="00123CC2" w:rsidRPr="00B433F8" w:rsidRDefault="00123CC2" w:rsidP="007C1C7E">
      <w:pPr>
        <w:pStyle w:val="NormalWeb"/>
        <w:shd w:val="clear" w:color="auto" w:fill="FFFFFF"/>
        <w:spacing w:before="120" w:beforeAutospacing="0" w:after="0" w:afterAutospacing="0" w:line="340" w:lineRule="exact"/>
        <w:ind w:firstLine="720"/>
        <w:jc w:val="both"/>
        <w:rPr>
          <w:color w:val="000000"/>
          <w:sz w:val="28"/>
          <w:szCs w:val="28"/>
        </w:rPr>
      </w:pPr>
      <w:r w:rsidRPr="00AA3BB1">
        <w:rPr>
          <w:color w:val="000000"/>
          <w:sz w:val="28"/>
          <w:szCs w:val="28"/>
        </w:rPr>
        <w:t>2. Thời</w:t>
      </w:r>
      <w:r w:rsidRPr="00AA3BB1">
        <w:rPr>
          <w:rStyle w:val="apple-converted-space"/>
          <w:color w:val="000000"/>
          <w:sz w:val="28"/>
          <w:szCs w:val="28"/>
        </w:rPr>
        <w:t> </w:t>
      </w:r>
      <w:r w:rsidRPr="00AA3BB1">
        <w:rPr>
          <w:color w:val="000000"/>
          <w:sz w:val="28"/>
          <w:szCs w:val="28"/>
          <w:shd w:val="clear" w:color="auto" w:fill="FFFFFF"/>
        </w:rPr>
        <w:t>điểm</w:t>
      </w:r>
      <w:r w:rsidRPr="00AA3BB1">
        <w:rPr>
          <w:rStyle w:val="apple-converted-space"/>
          <w:color w:val="000000"/>
          <w:sz w:val="28"/>
          <w:szCs w:val="28"/>
        </w:rPr>
        <w:t> </w:t>
      </w:r>
      <w:r w:rsidRPr="00AA3BB1">
        <w:rPr>
          <w:color w:val="000000"/>
          <w:sz w:val="28"/>
          <w:szCs w:val="28"/>
        </w:rPr>
        <w:t xml:space="preserve">đánh giá, phân loại cán bộ, công chức, viên chức được tiến hành </w:t>
      </w:r>
      <w:r w:rsidR="00266AB8" w:rsidRPr="00AA3BB1">
        <w:rPr>
          <w:color w:val="000000"/>
          <w:sz w:val="28"/>
          <w:szCs w:val="28"/>
        </w:rPr>
        <w:t xml:space="preserve">trước khi thực hiện việc </w:t>
      </w:r>
      <w:r w:rsidR="00CB080A" w:rsidRPr="00AA3BB1">
        <w:rPr>
          <w:color w:val="000000"/>
          <w:sz w:val="28"/>
          <w:szCs w:val="28"/>
        </w:rPr>
        <w:t xml:space="preserve">đánh giá, phân loại đảng viên, </w:t>
      </w:r>
      <w:r w:rsidR="00266AB8" w:rsidRPr="00AA3BB1">
        <w:rPr>
          <w:color w:val="000000"/>
          <w:sz w:val="28"/>
          <w:szCs w:val="28"/>
        </w:rPr>
        <w:t xml:space="preserve">bình xét thi đua, khen thưởng </w:t>
      </w:r>
      <w:r w:rsidR="000C69F1" w:rsidRPr="00AA3BB1">
        <w:rPr>
          <w:color w:val="000000"/>
          <w:sz w:val="28"/>
          <w:szCs w:val="28"/>
        </w:rPr>
        <w:t>hà</w:t>
      </w:r>
      <w:r w:rsidR="00266AB8" w:rsidRPr="00AA3BB1">
        <w:rPr>
          <w:color w:val="000000"/>
          <w:sz w:val="28"/>
          <w:szCs w:val="28"/>
        </w:rPr>
        <w:t>ng năm</w:t>
      </w:r>
      <w:r w:rsidRPr="00AA3BB1">
        <w:rPr>
          <w:color w:val="000000"/>
          <w:sz w:val="28"/>
          <w:szCs w:val="28"/>
        </w:rPr>
        <w:t>.</w:t>
      </w:r>
    </w:p>
    <w:p w:rsidR="00123CC2" w:rsidRDefault="00FF43CE" w:rsidP="007C1C7E">
      <w:pPr>
        <w:pStyle w:val="NormalWeb"/>
        <w:shd w:val="clear" w:color="auto" w:fill="FFFFFF"/>
        <w:spacing w:before="120" w:beforeAutospacing="0" w:after="0" w:afterAutospacing="0" w:line="340" w:lineRule="exact"/>
        <w:ind w:firstLine="720"/>
        <w:jc w:val="both"/>
        <w:rPr>
          <w:color w:val="000000"/>
          <w:sz w:val="28"/>
          <w:szCs w:val="28"/>
        </w:rPr>
      </w:pPr>
      <w:r>
        <w:rPr>
          <w:color w:val="000000"/>
          <w:sz w:val="28"/>
          <w:szCs w:val="28"/>
        </w:rPr>
        <w:t xml:space="preserve">3. </w:t>
      </w:r>
      <w:r w:rsidR="00123CC2" w:rsidRPr="004567F8">
        <w:rPr>
          <w:color w:val="000000"/>
          <w:sz w:val="28"/>
          <w:szCs w:val="28"/>
        </w:rPr>
        <w:t>Đối với đơn vị sự nghiệp công lập hoạt động trong lĩnh vực giáo dục, đào tạo và một số lĩnh vực khác có thời điểm kết thúc năm công tác trước tháng 12 hàng năm, thời điểm đánh giá, phân loại công chức, viên chức do người đứng đầu quyết định.</w:t>
      </w:r>
    </w:p>
    <w:p w:rsidR="00FE0FC0" w:rsidRPr="000C5201" w:rsidRDefault="00FE0FC0" w:rsidP="003B55D7">
      <w:pPr>
        <w:pStyle w:val="abc"/>
        <w:tabs>
          <w:tab w:val="center" w:pos="993"/>
          <w:tab w:val="center" w:pos="5954"/>
        </w:tabs>
        <w:spacing w:before="120" w:line="360" w:lineRule="exact"/>
        <w:jc w:val="center"/>
        <w:rPr>
          <w:rFonts w:ascii="Times New Roman" w:hAnsi="Times New Roman"/>
          <w:b/>
          <w:spacing w:val="6"/>
          <w:sz w:val="28"/>
          <w:szCs w:val="28"/>
        </w:rPr>
      </w:pPr>
      <w:r w:rsidRPr="000C5201">
        <w:rPr>
          <w:rFonts w:ascii="Times New Roman" w:hAnsi="Times New Roman"/>
          <w:b/>
          <w:spacing w:val="6"/>
          <w:sz w:val="28"/>
          <w:szCs w:val="28"/>
        </w:rPr>
        <w:t>Chương II</w:t>
      </w:r>
    </w:p>
    <w:p w:rsidR="00FE0FC0" w:rsidRDefault="00FE0FC0" w:rsidP="008F788F">
      <w:pPr>
        <w:shd w:val="clear" w:color="auto" w:fill="FFFFFF"/>
        <w:spacing w:line="360" w:lineRule="exact"/>
        <w:jc w:val="center"/>
        <w:rPr>
          <w:b/>
          <w:bCs/>
          <w:color w:val="000000"/>
          <w:sz w:val="28"/>
          <w:szCs w:val="28"/>
        </w:rPr>
      </w:pPr>
      <w:r>
        <w:rPr>
          <w:b/>
          <w:bCs/>
          <w:color w:val="000000"/>
          <w:sz w:val="28"/>
          <w:szCs w:val="28"/>
        </w:rPr>
        <w:t>N</w:t>
      </w:r>
      <w:r w:rsidRPr="00FE0FC0">
        <w:rPr>
          <w:b/>
          <w:bCs/>
          <w:color w:val="000000"/>
          <w:sz w:val="28"/>
          <w:szCs w:val="28"/>
        </w:rPr>
        <w:t>Ộ</w:t>
      </w:r>
      <w:r>
        <w:rPr>
          <w:b/>
          <w:bCs/>
          <w:color w:val="000000"/>
          <w:sz w:val="28"/>
          <w:szCs w:val="28"/>
        </w:rPr>
        <w:t xml:space="preserve">I DUNG </w:t>
      </w:r>
      <w:r w:rsidRPr="00FE0FC0">
        <w:rPr>
          <w:b/>
          <w:bCs/>
          <w:color w:val="000000"/>
          <w:sz w:val="28"/>
          <w:szCs w:val="28"/>
        </w:rPr>
        <w:t>ĐÁ</w:t>
      </w:r>
      <w:r>
        <w:rPr>
          <w:b/>
          <w:bCs/>
          <w:color w:val="000000"/>
          <w:sz w:val="28"/>
          <w:szCs w:val="28"/>
        </w:rPr>
        <w:t>NH GI</w:t>
      </w:r>
      <w:r w:rsidRPr="00FE0FC0">
        <w:rPr>
          <w:b/>
          <w:bCs/>
          <w:color w:val="000000"/>
          <w:sz w:val="28"/>
          <w:szCs w:val="28"/>
        </w:rPr>
        <w:t>Á</w:t>
      </w:r>
      <w:r>
        <w:rPr>
          <w:b/>
          <w:bCs/>
          <w:color w:val="000000"/>
          <w:sz w:val="28"/>
          <w:szCs w:val="28"/>
        </w:rPr>
        <w:t>, PH</w:t>
      </w:r>
      <w:r w:rsidRPr="00FE0FC0">
        <w:rPr>
          <w:b/>
          <w:bCs/>
          <w:color w:val="000000"/>
          <w:sz w:val="28"/>
          <w:szCs w:val="28"/>
        </w:rPr>
        <w:t>Â</w:t>
      </w:r>
      <w:r>
        <w:rPr>
          <w:b/>
          <w:bCs/>
          <w:color w:val="000000"/>
          <w:sz w:val="28"/>
          <w:szCs w:val="28"/>
        </w:rPr>
        <w:t>N LO</w:t>
      </w:r>
      <w:r w:rsidRPr="00FE0FC0">
        <w:rPr>
          <w:b/>
          <w:bCs/>
          <w:color w:val="000000"/>
          <w:sz w:val="28"/>
          <w:szCs w:val="28"/>
        </w:rPr>
        <w:t>ẠI</w:t>
      </w:r>
    </w:p>
    <w:p w:rsidR="00FE0FC0" w:rsidRDefault="00FE0FC0" w:rsidP="0021511F">
      <w:pPr>
        <w:shd w:val="clear" w:color="auto" w:fill="FFFFFF"/>
        <w:spacing w:line="360" w:lineRule="exact"/>
        <w:jc w:val="center"/>
        <w:rPr>
          <w:b/>
          <w:bCs/>
          <w:color w:val="000000"/>
          <w:sz w:val="28"/>
          <w:szCs w:val="28"/>
        </w:rPr>
      </w:pPr>
      <w:r>
        <w:rPr>
          <w:b/>
          <w:bCs/>
          <w:color w:val="000000"/>
          <w:sz w:val="28"/>
          <w:szCs w:val="28"/>
        </w:rPr>
        <w:t>C</w:t>
      </w:r>
      <w:r w:rsidRPr="00FE0FC0">
        <w:rPr>
          <w:b/>
          <w:bCs/>
          <w:color w:val="000000"/>
          <w:sz w:val="28"/>
          <w:szCs w:val="28"/>
        </w:rPr>
        <w:t>Á</w:t>
      </w:r>
      <w:r>
        <w:rPr>
          <w:b/>
          <w:bCs/>
          <w:color w:val="000000"/>
          <w:sz w:val="28"/>
          <w:szCs w:val="28"/>
        </w:rPr>
        <w:t>N B</w:t>
      </w:r>
      <w:r w:rsidRPr="00FE0FC0">
        <w:rPr>
          <w:b/>
          <w:bCs/>
          <w:color w:val="000000"/>
          <w:sz w:val="28"/>
          <w:szCs w:val="28"/>
        </w:rPr>
        <w:t>Ộ</w:t>
      </w:r>
      <w:r>
        <w:rPr>
          <w:b/>
          <w:bCs/>
          <w:color w:val="000000"/>
          <w:sz w:val="28"/>
          <w:szCs w:val="28"/>
        </w:rPr>
        <w:t>, C</w:t>
      </w:r>
      <w:r w:rsidRPr="00FE0FC0">
        <w:rPr>
          <w:b/>
          <w:bCs/>
          <w:color w:val="000000"/>
          <w:sz w:val="28"/>
          <w:szCs w:val="28"/>
        </w:rPr>
        <w:t>Ô</w:t>
      </w:r>
      <w:r>
        <w:rPr>
          <w:b/>
          <w:bCs/>
          <w:color w:val="000000"/>
          <w:sz w:val="28"/>
          <w:szCs w:val="28"/>
        </w:rPr>
        <w:t>NG CH</w:t>
      </w:r>
      <w:r w:rsidRPr="00FE0FC0">
        <w:rPr>
          <w:b/>
          <w:bCs/>
          <w:color w:val="000000"/>
          <w:sz w:val="28"/>
          <w:szCs w:val="28"/>
        </w:rPr>
        <w:t>Ứ</w:t>
      </w:r>
      <w:r>
        <w:rPr>
          <w:b/>
          <w:bCs/>
          <w:color w:val="000000"/>
          <w:sz w:val="28"/>
          <w:szCs w:val="28"/>
        </w:rPr>
        <w:t>C, VI</w:t>
      </w:r>
      <w:r w:rsidRPr="00FE0FC0">
        <w:rPr>
          <w:b/>
          <w:bCs/>
          <w:color w:val="000000"/>
          <w:sz w:val="28"/>
          <w:szCs w:val="28"/>
        </w:rPr>
        <w:t>Ê</w:t>
      </w:r>
      <w:r>
        <w:rPr>
          <w:b/>
          <w:bCs/>
          <w:color w:val="000000"/>
          <w:sz w:val="28"/>
          <w:szCs w:val="28"/>
        </w:rPr>
        <w:t>N  CH</w:t>
      </w:r>
      <w:r w:rsidRPr="00FE0FC0">
        <w:rPr>
          <w:b/>
          <w:bCs/>
          <w:color w:val="000000"/>
          <w:sz w:val="28"/>
          <w:szCs w:val="28"/>
        </w:rPr>
        <w:t>Ứ</w:t>
      </w:r>
      <w:r>
        <w:rPr>
          <w:b/>
          <w:bCs/>
          <w:color w:val="000000"/>
          <w:sz w:val="28"/>
          <w:szCs w:val="28"/>
        </w:rPr>
        <w:t>C</w:t>
      </w:r>
    </w:p>
    <w:p w:rsidR="00123CC2" w:rsidRPr="00C12ACB" w:rsidRDefault="00123CC2" w:rsidP="00F50508">
      <w:pPr>
        <w:tabs>
          <w:tab w:val="left" w:pos="0"/>
        </w:tabs>
        <w:spacing w:before="120" w:line="340" w:lineRule="exact"/>
        <w:ind w:firstLine="709"/>
        <w:jc w:val="both"/>
        <w:rPr>
          <w:b/>
          <w:spacing w:val="-8"/>
          <w:kern w:val="16"/>
          <w:sz w:val="28"/>
          <w:szCs w:val="28"/>
        </w:rPr>
      </w:pPr>
      <w:r w:rsidRPr="00E55526">
        <w:rPr>
          <w:b/>
          <w:bCs/>
          <w:color w:val="000000"/>
          <w:sz w:val="28"/>
          <w:szCs w:val="28"/>
        </w:rPr>
        <w:t>Đ</w:t>
      </w:r>
      <w:r>
        <w:rPr>
          <w:b/>
          <w:bCs/>
          <w:color w:val="000000"/>
          <w:sz w:val="28"/>
          <w:szCs w:val="28"/>
        </w:rPr>
        <w:t>i</w:t>
      </w:r>
      <w:r w:rsidRPr="00E55526">
        <w:rPr>
          <w:b/>
          <w:bCs/>
          <w:color w:val="000000"/>
          <w:sz w:val="28"/>
          <w:szCs w:val="28"/>
        </w:rPr>
        <w:t>ề</w:t>
      </w:r>
      <w:r w:rsidR="001E3372">
        <w:rPr>
          <w:b/>
          <w:bCs/>
          <w:color w:val="000000"/>
          <w:sz w:val="28"/>
          <w:szCs w:val="28"/>
        </w:rPr>
        <w:t>u 6</w:t>
      </w:r>
      <w:r>
        <w:rPr>
          <w:b/>
          <w:bCs/>
          <w:color w:val="000000"/>
          <w:sz w:val="28"/>
          <w:szCs w:val="28"/>
        </w:rPr>
        <w:t xml:space="preserve">. </w:t>
      </w:r>
      <w:r w:rsidRPr="00C12ACB">
        <w:rPr>
          <w:b/>
          <w:spacing w:val="-8"/>
          <w:sz w:val="28"/>
          <w:szCs w:val="28"/>
        </w:rPr>
        <w:t xml:space="preserve">Thẩm quyền và trách nhiệm đánh giá, phân loại cán bộ, công chức, viên chức </w:t>
      </w:r>
      <w:r w:rsidRPr="00C12ACB">
        <w:rPr>
          <w:b/>
          <w:spacing w:val="-8"/>
          <w:kern w:val="16"/>
          <w:sz w:val="28"/>
          <w:szCs w:val="28"/>
        </w:rPr>
        <w:t xml:space="preserve"> </w:t>
      </w:r>
    </w:p>
    <w:p w:rsidR="00123CC2" w:rsidRPr="00953D4F" w:rsidRDefault="00123CC2" w:rsidP="007C1C7E">
      <w:pPr>
        <w:tabs>
          <w:tab w:val="left" w:pos="0"/>
        </w:tabs>
        <w:spacing w:before="120" w:line="340" w:lineRule="exact"/>
        <w:ind w:firstLine="709"/>
        <w:jc w:val="both"/>
        <w:rPr>
          <w:b/>
          <w:sz w:val="28"/>
          <w:szCs w:val="28"/>
        </w:rPr>
      </w:pPr>
      <w:r w:rsidRPr="00953D4F">
        <w:rPr>
          <w:b/>
          <w:sz w:val="28"/>
          <w:szCs w:val="28"/>
        </w:rPr>
        <w:t xml:space="preserve">1. Đối với </w:t>
      </w:r>
      <w:r w:rsidRPr="00953D4F">
        <w:rPr>
          <w:b/>
          <w:spacing w:val="-8"/>
          <w:sz w:val="28"/>
          <w:szCs w:val="28"/>
        </w:rPr>
        <w:t>cán bộ</w:t>
      </w:r>
      <w:r w:rsidR="00245213">
        <w:rPr>
          <w:b/>
          <w:spacing w:val="-8"/>
          <w:sz w:val="28"/>
          <w:szCs w:val="28"/>
        </w:rPr>
        <w:t>, công chức, viên chức lãnh đạo, quản lý</w:t>
      </w:r>
      <w:r w:rsidRPr="00953D4F">
        <w:rPr>
          <w:b/>
          <w:sz w:val="28"/>
          <w:szCs w:val="28"/>
        </w:rPr>
        <w:t xml:space="preserve"> </w:t>
      </w:r>
    </w:p>
    <w:p w:rsidR="00245213" w:rsidRDefault="00450B01" w:rsidP="007C1C7E">
      <w:pPr>
        <w:pStyle w:val="NormalWeb"/>
        <w:shd w:val="clear" w:color="auto" w:fill="FFFFFF"/>
        <w:spacing w:before="120" w:beforeAutospacing="0" w:after="0" w:afterAutospacing="0" w:line="340" w:lineRule="exact"/>
        <w:ind w:firstLine="720"/>
        <w:jc w:val="both"/>
        <w:rPr>
          <w:color w:val="000000"/>
          <w:sz w:val="28"/>
          <w:szCs w:val="28"/>
        </w:rPr>
      </w:pPr>
      <w:r w:rsidRPr="00953D4F">
        <w:rPr>
          <w:color w:val="000000"/>
          <w:sz w:val="28"/>
          <w:szCs w:val="28"/>
        </w:rPr>
        <w:t>a)</w:t>
      </w:r>
      <w:r w:rsidR="00245213">
        <w:rPr>
          <w:color w:val="000000"/>
          <w:sz w:val="28"/>
          <w:szCs w:val="28"/>
        </w:rPr>
        <w:t xml:space="preserve"> Các chủ thể có thẩm quyền nhận xét, đánh giá gồm:</w:t>
      </w:r>
      <w:r w:rsidR="00123CC2" w:rsidRPr="00953D4F">
        <w:rPr>
          <w:color w:val="000000"/>
          <w:sz w:val="28"/>
          <w:szCs w:val="28"/>
        </w:rPr>
        <w:t xml:space="preserve"> </w:t>
      </w:r>
    </w:p>
    <w:p w:rsidR="00123CC2" w:rsidRDefault="00245213" w:rsidP="00E82238">
      <w:pPr>
        <w:pStyle w:val="NormalWeb"/>
        <w:shd w:val="clear" w:color="auto" w:fill="FFFFFF"/>
        <w:spacing w:before="60" w:beforeAutospacing="0" w:after="0" w:afterAutospacing="0" w:line="340" w:lineRule="exact"/>
        <w:ind w:firstLine="720"/>
        <w:jc w:val="both"/>
        <w:rPr>
          <w:color w:val="000000"/>
          <w:sz w:val="28"/>
          <w:szCs w:val="28"/>
        </w:rPr>
      </w:pPr>
      <w:r>
        <w:rPr>
          <w:color w:val="000000"/>
          <w:sz w:val="28"/>
          <w:szCs w:val="28"/>
        </w:rPr>
        <w:t>- Bản thân cán bộ, công chức, viên chức tự nhận xét, đánh giá;</w:t>
      </w:r>
    </w:p>
    <w:p w:rsidR="00245213" w:rsidRDefault="00245213" w:rsidP="00E82238">
      <w:pPr>
        <w:pStyle w:val="NormalWeb"/>
        <w:shd w:val="clear" w:color="auto" w:fill="FFFFFF"/>
        <w:spacing w:before="60" w:beforeAutospacing="0" w:after="0" w:afterAutospacing="0" w:line="340" w:lineRule="exact"/>
        <w:ind w:firstLine="720"/>
        <w:jc w:val="both"/>
        <w:rPr>
          <w:color w:val="000000"/>
          <w:sz w:val="28"/>
          <w:szCs w:val="28"/>
        </w:rPr>
      </w:pPr>
      <w:r>
        <w:rPr>
          <w:color w:val="000000"/>
          <w:sz w:val="28"/>
          <w:szCs w:val="28"/>
        </w:rPr>
        <w:t>- Cấp dưới trực tiếp nhận xét, đánh giá (nếu cần);</w:t>
      </w:r>
    </w:p>
    <w:p w:rsidR="00245213" w:rsidRDefault="00245213" w:rsidP="00E82238">
      <w:pPr>
        <w:pStyle w:val="NormalWeb"/>
        <w:shd w:val="clear" w:color="auto" w:fill="FFFFFF"/>
        <w:spacing w:before="60" w:beforeAutospacing="0" w:after="0" w:afterAutospacing="0" w:line="340" w:lineRule="exact"/>
        <w:ind w:firstLine="720"/>
        <w:jc w:val="both"/>
        <w:rPr>
          <w:color w:val="000000"/>
          <w:sz w:val="28"/>
          <w:szCs w:val="28"/>
        </w:rPr>
      </w:pPr>
      <w:r>
        <w:rPr>
          <w:color w:val="000000"/>
          <w:sz w:val="28"/>
          <w:szCs w:val="28"/>
        </w:rPr>
        <w:t>- Tập thể lãnh đạo (cùng cấp) nhận xét, đánh giá;</w:t>
      </w:r>
    </w:p>
    <w:p w:rsidR="00245213" w:rsidRPr="00953D4F" w:rsidRDefault="00245213" w:rsidP="00E82238">
      <w:pPr>
        <w:pStyle w:val="NormalWeb"/>
        <w:shd w:val="clear" w:color="auto" w:fill="FFFFFF"/>
        <w:spacing w:before="60" w:beforeAutospacing="0" w:after="0" w:afterAutospacing="0" w:line="340" w:lineRule="exact"/>
        <w:ind w:firstLine="720"/>
        <w:jc w:val="both"/>
        <w:rPr>
          <w:color w:val="000000"/>
          <w:sz w:val="28"/>
          <w:szCs w:val="28"/>
        </w:rPr>
      </w:pPr>
      <w:r>
        <w:rPr>
          <w:color w:val="000000"/>
          <w:sz w:val="28"/>
          <w:szCs w:val="28"/>
        </w:rPr>
        <w:t>- C</w:t>
      </w:r>
      <w:r w:rsidRPr="00953D4F">
        <w:rPr>
          <w:color w:val="000000"/>
          <w:sz w:val="28"/>
          <w:szCs w:val="28"/>
        </w:rPr>
        <w:t>ấp trên trực tiếp</w:t>
      </w:r>
      <w:r w:rsidRPr="00245213">
        <w:rPr>
          <w:color w:val="000000"/>
          <w:sz w:val="28"/>
          <w:szCs w:val="28"/>
        </w:rPr>
        <w:t xml:space="preserve"> </w:t>
      </w:r>
      <w:r>
        <w:rPr>
          <w:color w:val="000000"/>
          <w:sz w:val="28"/>
          <w:szCs w:val="28"/>
        </w:rPr>
        <w:t>nhận xét, đánh giá</w:t>
      </w:r>
      <w:r w:rsidR="00B20EB6">
        <w:rPr>
          <w:color w:val="000000"/>
          <w:sz w:val="28"/>
          <w:szCs w:val="28"/>
        </w:rPr>
        <w:t xml:space="preserve"> </w:t>
      </w:r>
      <w:r w:rsidR="00B20EB6" w:rsidRPr="00086F16">
        <w:rPr>
          <w:color w:val="000000"/>
          <w:sz w:val="28"/>
          <w:szCs w:val="28"/>
        </w:rPr>
        <w:t xml:space="preserve">(thông qua đánh giá, nhận xét của các </w:t>
      </w:r>
      <w:r w:rsidR="00A427DF">
        <w:rPr>
          <w:color w:val="000000"/>
          <w:sz w:val="28"/>
          <w:szCs w:val="28"/>
        </w:rPr>
        <w:t>s</w:t>
      </w:r>
      <w:r w:rsidR="00B20EB6" w:rsidRPr="00086F16">
        <w:rPr>
          <w:color w:val="000000"/>
          <w:sz w:val="28"/>
          <w:szCs w:val="28"/>
        </w:rPr>
        <w:t>ở quản lý chuyên ngành theo chức năng, nhiệm vụ được giao)</w:t>
      </w:r>
      <w:r w:rsidRPr="00086F16">
        <w:rPr>
          <w:color w:val="000000"/>
          <w:sz w:val="28"/>
          <w:szCs w:val="28"/>
        </w:rPr>
        <w:t>.</w:t>
      </w:r>
    </w:p>
    <w:p w:rsidR="00123CC2" w:rsidRPr="00953D4F" w:rsidRDefault="00450B01" w:rsidP="007C1C7E">
      <w:pPr>
        <w:pStyle w:val="NormalWeb"/>
        <w:shd w:val="clear" w:color="auto" w:fill="FFFFFF"/>
        <w:spacing w:before="120" w:beforeAutospacing="0" w:after="0" w:afterAutospacing="0" w:line="340" w:lineRule="exact"/>
        <w:ind w:firstLine="720"/>
        <w:jc w:val="both"/>
        <w:rPr>
          <w:color w:val="000000"/>
          <w:sz w:val="28"/>
          <w:szCs w:val="28"/>
        </w:rPr>
      </w:pPr>
      <w:r w:rsidRPr="00953D4F">
        <w:rPr>
          <w:color w:val="000000"/>
          <w:sz w:val="28"/>
          <w:szCs w:val="28"/>
        </w:rPr>
        <w:t>b)</w:t>
      </w:r>
      <w:r w:rsidR="00245213">
        <w:rPr>
          <w:color w:val="000000"/>
          <w:sz w:val="28"/>
          <w:szCs w:val="28"/>
        </w:rPr>
        <w:t xml:space="preserve"> Cấp có t</w:t>
      </w:r>
      <w:r w:rsidR="00245213" w:rsidRPr="00E8211E">
        <w:rPr>
          <w:sz w:val="28"/>
          <w:szCs w:val="28"/>
        </w:rPr>
        <w:t>hẩm quyền quản lý</w:t>
      </w:r>
      <w:r w:rsidR="00245213">
        <w:rPr>
          <w:sz w:val="28"/>
          <w:szCs w:val="28"/>
        </w:rPr>
        <w:t xml:space="preserve"> quyết định quyết định nội dung </w:t>
      </w:r>
      <w:r w:rsidR="00245213">
        <w:rPr>
          <w:color w:val="000000"/>
          <w:sz w:val="28"/>
          <w:szCs w:val="28"/>
        </w:rPr>
        <w:t xml:space="preserve">nhận xét, </w:t>
      </w:r>
      <w:r w:rsidR="00245213">
        <w:rPr>
          <w:sz w:val="28"/>
          <w:szCs w:val="28"/>
        </w:rPr>
        <w:t>đánh giá, xếp loại và nhận định chiều hướng, triển vọng phát triển của</w:t>
      </w:r>
      <w:r w:rsidR="00245213" w:rsidRPr="00245213">
        <w:rPr>
          <w:color w:val="000000"/>
          <w:sz w:val="28"/>
          <w:szCs w:val="28"/>
        </w:rPr>
        <w:t xml:space="preserve"> </w:t>
      </w:r>
      <w:r w:rsidR="00245213">
        <w:rPr>
          <w:color w:val="000000"/>
          <w:sz w:val="28"/>
          <w:szCs w:val="28"/>
        </w:rPr>
        <w:t>cán bộ, công chức, viên chức lãnh đạo, quản lý</w:t>
      </w:r>
      <w:r w:rsidR="00123CC2" w:rsidRPr="00953D4F">
        <w:rPr>
          <w:color w:val="000000"/>
          <w:sz w:val="28"/>
          <w:szCs w:val="28"/>
        </w:rPr>
        <w:t>.</w:t>
      </w:r>
    </w:p>
    <w:p w:rsidR="00123CC2" w:rsidRPr="00953D4F" w:rsidRDefault="00F01128" w:rsidP="007C1C7E">
      <w:pPr>
        <w:tabs>
          <w:tab w:val="left" w:pos="0"/>
        </w:tabs>
        <w:spacing w:before="120" w:line="340" w:lineRule="exact"/>
        <w:ind w:firstLine="737"/>
        <w:jc w:val="both"/>
        <w:rPr>
          <w:b/>
          <w:sz w:val="28"/>
          <w:szCs w:val="28"/>
        </w:rPr>
      </w:pPr>
      <w:r>
        <w:rPr>
          <w:b/>
          <w:sz w:val="28"/>
          <w:szCs w:val="28"/>
        </w:rPr>
        <w:t>2</w:t>
      </w:r>
      <w:r w:rsidR="00123CC2" w:rsidRPr="00953D4F">
        <w:rPr>
          <w:b/>
          <w:sz w:val="28"/>
          <w:szCs w:val="28"/>
        </w:rPr>
        <w:t xml:space="preserve">. </w:t>
      </w:r>
      <w:r w:rsidRPr="00953D4F">
        <w:rPr>
          <w:b/>
          <w:sz w:val="28"/>
          <w:szCs w:val="28"/>
        </w:rPr>
        <w:t xml:space="preserve">Đối với </w:t>
      </w:r>
      <w:r>
        <w:rPr>
          <w:b/>
          <w:spacing w:val="-8"/>
          <w:sz w:val="28"/>
          <w:szCs w:val="28"/>
        </w:rPr>
        <w:t>công chức, viên chức không giữ chức vụ lãnh đạo, quản lý</w:t>
      </w:r>
    </w:p>
    <w:p w:rsidR="00F01128" w:rsidRPr="00E8211E" w:rsidRDefault="00F01128" w:rsidP="00F01128">
      <w:pPr>
        <w:spacing w:before="120" w:line="340" w:lineRule="exact"/>
        <w:ind w:firstLine="737"/>
        <w:jc w:val="both"/>
        <w:rPr>
          <w:sz w:val="28"/>
          <w:szCs w:val="28"/>
        </w:rPr>
      </w:pPr>
      <w:r w:rsidRPr="00E8211E">
        <w:rPr>
          <w:sz w:val="28"/>
          <w:szCs w:val="28"/>
        </w:rPr>
        <w:t xml:space="preserve">a) Người đứng đầu </w:t>
      </w:r>
      <w:r>
        <w:rPr>
          <w:sz w:val="28"/>
          <w:szCs w:val="28"/>
        </w:rPr>
        <w:t xml:space="preserve">trực tiếp đánh giá, phân loại đối với công chức </w:t>
      </w:r>
      <w:r w:rsidRPr="00E8211E">
        <w:rPr>
          <w:sz w:val="28"/>
          <w:szCs w:val="28"/>
        </w:rPr>
        <w:t>thuộc quyền quản lý</w:t>
      </w:r>
      <w:r w:rsidR="00904FC5">
        <w:rPr>
          <w:sz w:val="28"/>
          <w:szCs w:val="28"/>
        </w:rPr>
        <w:t xml:space="preserve"> của mình, </w:t>
      </w:r>
      <w:r w:rsidR="00904FC5" w:rsidRPr="007C1C7E">
        <w:rPr>
          <w:spacing w:val="2"/>
          <w:sz w:val="28"/>
          <w:szCs w:val="28"/>
        </w:rPr>
        <w:t>chịu trách nhiệm</w:t>
      </w:r>
      <w:r w:rsidR="00904FC5" w:rsidRPr="00904FC5">
        <w:rPr>
          <w:spacing w:val="2"/>
          <w:sz w:val="28"/>
          <w:szCs w:val="28"/>
        </w:rPr>
        <w:t xml:space="preserve"> </w:t>
      </w:r>
      <w:r w:rsidR="00904FC5" w:rsidRPr="007C1C7E">
        <w:rPr>
          <w:spacing w:val="2"/>
          <w:sz w:val="28"/>
          <w:szCs w:val="28"/>
        </w:rPr>
        <w:t>về kết quả đánh giá</w:t>
      </w:r>
      <w:r w:rsidR="00904FC5">
        <w:rPr>
          <w:spacing w:val="2"/>
          <w:sz w:val="28"/>
          <w:szCs w:val="28"/>
        </w:rPr>
        <w:t>, phân loại</w:t>
      </w:r>
      <w:r w:rsidRPr="00E8211E">
        <w:rPr>
          <w:sz w:val="28"/>
          <w:szCs w:val="28"/>
        </w:rPr>
        <w:t>.</w:t>
      </w:r>
    </w:p>
    <w:p w:rsidR="00F01128" w:rsidRDefault="009D5C11" w:rsidP="007C1C7E">
      <w:pPr>
        <w:spacing w:before="120" w:line="340" w:lineRule="exact"/>
        <w:ind w:firstLine="737"/>
        <w:jc w:val="both"/>
        <w:rPr>
          <w:sz w:val="28"/>
          <w:szCs w:val="28"/>
        </w:rPr>
      </w:pPr>
      <w:r w:rsidRPr="007C1C7E">
        <w:rPr>
          <w:spacing w:val="2"/>
          <w:sz w:val="28"/>
          <w:szCs w:val="28"/>
        </w:rPr>
        <w:t>b)</w:t>
      </w:r>
      <w:r>
        <w:rPr>
          <w:spacing w:val="2"/>
          <w:sz w:val="28"/>
          <w:szCs w:val="28"/>
        </w:rPr>
        <w:t xml:space="preserve"> Thẩm quyền và trách nhiệm đánh giá, phân loại viên chức:</w:t>
      </w:r>
    </w:p>
    <w:p w:rsidR="0029511D" w:rsidRPr="00E8211E" w:rsidRDefault="009D5C11" w:rsidP="007C1C7E">
      <w:pPr>
        <w:spacing w:before="120" w:line="340" w:lineRule="exact"/>
        <w:ind w:firstLine="737"/>
        <w:jc w:val="both"/>
        <w:rPr>
          <w:sz w:val="28"/>
          <w:szCs w:val="28"/>
        </w:rPr>
      </w:pPr>
      <w:r>
        <w:rPr>
          <w:sz w:val="28"/>
          <w:szCs w:val="28"/>
        </w:rPr>
        <w:t>-</w:t>
      </w:r>
      <w:r w:rsidR="0029511D" w:rsidRPr="00E8211E">
        <w:rPr>
          <w:sz w:val="28"/>
          <w:szCs w:val="28"/>
        </w:rPr>
        <w:t xml:space="preserve"> Người đứng đầu đơn vị sự nghiệp công lập có trách nhiệm tổ chức việc đánh giá viên chức thuộc thẩm quyền quản lý.</w:t>
      </w:r>
    </w:p>
    <w:p w:rsidR="0029511D" w:rsidRPr="007C1C7E" w:rsidRDefault="009D5C11" w:rsidP="007C1C7E">
      <w:pPr>
        <w:spacing w:before="120" w:line="340" w:lineRule="exact"/>
        <w:ind w:firstLine="737"/>
        <w:jc w:val="both"/>
        <w:rPr>
          <w:spacing w:val="2"/>
          <w:sz w:val="28"/>
          <w:szCs w:val="28"/>
        </w:rPr>
      </w:pPr>
      <w:r>
        <w:rPr>
          <w:spacing w:val="2"/>
          <w:sz w:val="28"/>
          <w:szCs w:val="28"/>
        </w:rPr>
        <w:t>-</w:t>
      </w:r>
      <w:r w:rsidR="0029511D" w:rsidRPr="007C1C7E">
        <w:rPr>
          <w:spacing w:val="2"/>
          <w:sz w:val="28"/>
          <w:szCs w:val="28"/>
        </w:rPr>
        <w:t xml:space="preserve"> Căn cứ vào điều kiện cụ thể, người đứng đầu đơn vị sự nghiệp công lập thực hiện việc đánh giá hoặc phân công, phân cấp việc đánh giá viên chức thuộc thẩm quyền quản lý. Người được giao thẩm quyền đánh giá viên chức phải chịu trách nhiệm trước người đứng đầu đơn vị sự nghiệp công lập về kết quả đánh giá.</w:t>
      </w:r>
    </w:p>
    <w:p w:rsidR="0029511D" w:rsidRPr="00E8211E" w:rsidRDefault="009D5C11" w:rsidP="007C1C7E">
      <w:pPr>
        <w:spacing w:before="120" w:line="340" w:lineRule="exact"/>
        <w:ind w:firstLine="737"/>
        <w:jc w:val="both"/>
        <w:rPr>
          <w:sz w:val="28"/>
          <w:szCs w:val="28"/>
        </w:rPr>
      </w:pPr>
      <w:r>
        <w:rPr>
          <w:sz w:val="28"/>
          <w:szCs w:val="28"/>
        </w:rPr>
        <w:t>-</w:t>
      </w:r>
      <w:r w:rsidR="0029511D" w:rsidRPr="00E8211E">
        <w:rPr>
          <w:sz w:val="28"/>
          <w:szCs w:val="28"/>
        </w:rPr>
        <w:t xml:space="preserve"> Người có thẩm quyền bổ nhiệm chịu trách nhiệm đánh giá viên chức quản lý trong đơn vị sự nghiệp công lập.</w:t>
      </w:r>
    </w:p>
    <w:p w:rsidR="00E65D47" w:rsidRPr="00C12ACB" w:rsidRDefault="00E65D47" w:rsidP="00AC32E8">
      <w:pPr>
        <w:spacing w:before="120" w:line="360" w:lineRule="exact"/>
        <w:ind w:firstLine="731"/>
        <w:jc w:val="both"/>
        <w:rPr>
          <w:b/>
          <w:color w:val="000000"/>
          <w:sz w:val="28"/>
          <w:szCs w:val="28"/>
        </w:rPr>
      </w:pPr>
      <w:r w:rsidRPr="00C12ACB">
        <w:rPr>
          <w:b/>
          <w:bCs/>
          <w:color w:val="000000"/>
          <w:sz w:val="28"/>
          <w:szCs w:val="28"/>
        </w:rPr>
        <w:lastRenderedPageBreak/>
        <w:t xml:space="preserve">Điều 7. </w:t>
      </w:r>
      <w:r>
        <w:rPr>
          <w:b/>
          <w:color w:val="000000"/>
          <w:sz w:val="28"/>
          <w:szCs w:val="28"/>
        </w:rPr>
        <w:t>Phương pháp</w:t>
      </w:r>
      <w:r w:rsidRPr="00C12ACB">
        <w:rPr>
          <w:b/>
          <w:color w:val="000000"/>
          <w:sz w:val="28"/>
          <w:szCs w:val="28"/>
        </w:rPr>
        <w:t xml:space="preserve"> đánh</w:t>
      </w:r>
      <w:r>
        <w:rPr>
          <w:b/>
          <w:color w:val="000000"/>
          <w:sz w:val="28"/>
          <w:szCs w:val="28"/>
        </w:rPr>
        <w:t xml:space="preserve"> giá</w:t>
      </w:r>
      <w:r w:rsidRPr="00C12ACB">
        <w:rPr>
          <w:b/>
          <w:spacing w:val="-8"/>
          <w:sz w:val="28"/>
          <w:szCs w:val="28"/>
        </w:rPr>
        <w:t xml:space="preserve"> </w:t>
      </w:r>
    </w:p>
    <w:p w:rsidR="00E65D47" w:rsidRDefault="00E65D47" w:rsidP="00E65D47">
      <w:pPr>
        <w:pStyle w:val="NormalWeb"/>
        <w:shd w:val="clear" w:color="auto" w:fill="FFFFFF"/>
        <w:spacing w:before="120" w:beforeAutospacing="0" w:after="0" w:afterAutospacing="0" w:line="340" w:lineRule="exact"/>
        <w:ind w:firstLine="720"/>
        <w:jc w:val="both"/>
        <w:rPr>
          <w:color w:val="000000"/>
          <w:sz w:val="28"/>
          <w:szCs w:val="28"/>
        </w:rPr>
      </w:pPr>
      <w:r w:rsidRPr="00123CC2">
        <w:rPr>
          <w:color w:val="000000"/>
          <w:sz w:val="28"/>
          <w:szCs w:val="28"/>
        </w:rPr>
        <w:t xml:space="preserve">1. </w:t>
      </w:r>
      <w:r>
        <w:rPr>
          <w:color w:val="000000"/>
          <w:sz w:val="28"/>
          <w:szCs w:val="28"/>
        </w:rPr>
        <w:t>Tập thể, cá nhân có thẩm quyền thực hiện nhận xét, đánh giá những ưu điểm, khuyết điểm của cán bộ, công chức, viên chức theo quy định tại Điều 4 Quy định này.</w:t>
      </w:r>
    </w:p>
    <w:p w:rsidR="00D40442" w:rsidRPr="00123CC2" w:rsidRDefault="00D40442" w:rsidP="00E65D47">
      <w:pPr>
        <w:pStyle w:val="NormalWeb"/>
        <w:shd w:val="clear" w:color="auto" w:fill="FFFFFF"/>
        <w:spacing w:before="120" w:beforeAutospacing="0" w:after="0" w:afterAutospacing="0" w:line="340" w:lineRule="exact"/>
        <w:ind w:firstLine="720"/>
        <w:jc w:val="both"/>
        <w:rPr>
          <w:color w:val="000000"/>
          <w:sz w:val="28"/>
          <w:szCs w:val="28"/>
        </w:rPr>
      </w:pPr>
      <w:r>
        <w:rPr>
          <w:color w:val="000000"/>
          <w:sz w:val="28"/>
          <w:szCs w:val="28"/>
        </w:rPr>
        <w:t>2. L</w:t>
      </w:r>
      <w:r w:rsidR="003448A3">
        <w:rPr>
          <w:color w:val="000000"/>
          <w:sz w:val="28"/>
          <w:szCs w:val="28"/>
        </w:rPr>
        <w:t>ấ</w:t>
      </w:r>
      <w:r>
        <w:rPr>
          <w:color w:val="000000"/>
          <w:sz w:val="28"/>
          <w:szCs w:val="28"/>
        </w:rPr>
        <w:t>y ý kiến nh</w:t>
      </w:r>
      <w:r w:rsidR="003448A3">
        <w:rPr>
          <w:color w:val="000000"/>
          <w:sz w:val="28"/>
          <w:szCs w:val="28"/>
        </w:rPr>
        <w:t>ậ</w:t>
      </w:r>
      <w:r>
        <w:rPr>
          <w:color w:val="000000"/>
          <w:sz w:val="28"/>
          <w:szCs w:val="28"/>
        </w:rPr>
        <w:t>n xét của cấp ủy nơ</w:t>
      </w:r>
      <w:r w:rsidR="00AF174D">
        <w:rPr>
          <w:color w:val="000000"/>
          <w:sz w:val="28"/>
          <w:szCs w:val="28"/>
        </w:rPr>
        <w:t>i</w:t>
      </w:r>
      <w:r>
        <w:rPr>
          <w:color w:val="000000"/>
          <w:sz w:val="28"/>
          <w:szCs w:val="28"/>
        </w:rPr>
        <w:t xml:space="preserve"> công tác và nơi cư trú theo quy định hiện hành của Đảng đối với cán bộ, công chức, viên chức giữ chức vụ lãnh đạo, quản lý.</w:t>
      </w:r>
    </w:p>
    <w:p w:rsidR="00157310" w:rsidRPr="00C12ACB" w:rsidRDefault="00157310" w:rsidP="00E94CB4">
      <w:pPr>
        <w:spacing w:before="120" w:line="340" w:lineRule="exact"/>
        <w:ind w:firstLine="731"/>
        <w:jc w:val="both"/>
        <w:rPr>
          <w:b/>
          <w:color w:val="000000"/>
          <w:sz w:val="28"/>
          <w:szCs w:val="28"/>
        </w:rPr>
      </w:pPr>
      <w:r w:rsidRPr="00C12ACB">
        <w:rPr>
          <w:b/>
          <w:bCs/>
          <w:color w:val="000000"/>
          <w:sz w:val="28"/>
          <w:szCs w:val="28"/>
        </w:rPr>
        <w:t xml:space="preserve">Điều </w:t>
      </w:r>
      <w:r w:rsidR="00AF174D">
        <w:rPr>
          <w:b/>
          <w:bCs/>
          <w:color w:val="000000"/>
          <w:sz w:val="28"/>
          <w:szCs w:val="28"/>
        </w:rPr>
        <w:t>8</w:t>
      </w:r>
      <w:r w:rsidRPr="00C12ACB">
        <w:rPr>
          <w:b/>
          <w:bCs/>
          <w:color w:val="000000"/>
          <w:sz w:val="28"/>
          <w:szCs w:val="28"/>
        </w:rPr>
        <w:t xml:space="preserve">. </w:t>
      </w:r>
      <w:r w:rsidRPr="00C12ACB">
        <w:rPr>
          <w:b/>
          <w:color w:val="000000"/>
          <w:sz w:val="28"/>
          <w:szCs w:val="28"/>
        </w:rPr>
        <w:t xml:space="preserve">Nội dung đánh giá </w:t>
      </w:r>
      <w:r w:rsidRPr="00C12ACB">
        <w:rPr>
          <w:b/>
          <w:spacing w:val="-8"/>
          <w:sz w:val="28"/>
          <w:szCs w:val="28"/>
        </w:rPr>
        <w:t xml:space="preserve">cán bộ, công chức, viên chức </w:t>
      </w:r>
    </w:p>
    <w:p w:rsidR="002F24E4" w:rsidRPr="000C5B66" w:rsidRDefault="002F24E4" w:rsidP="00E94CB4">
      <w:pPr>
        <w:tabs>
          <w:tab w:val="left" w:pos="0"/>
        </w:tabs>
        <w:spacing w:before="120" w:line="340" w:lineRule="exact"/>
        <w:ind w:firstLine="731"/>
        <w:jc w:val="both"/>
        <w:rPr>
          <w:b/>
          <w:bCs/>
          <w:sz w:val="28"/>
          <w:szCs w:val="28"/>
        </w:rPr>
      </w:pPr>
      <w:r w:rsidRPr="000C5B66">
        <w:rPr>
          <w:b/>
          <w:sz w:val="28"/>
          <w:szCs w:val="28"/>
        </w:rPr>
        <w:t xml:space="preserve">1. </w:t>
      </w:r>
      <w:r w:rsidR="00985BC5">
        <w:rPr>
          <w:b/>
          <w:bCs/>
          <w:sz w:val="28"/>
          <w:szCs w:val="28"/>
        </w:rPr>
        <w:t>C</w:t>
      </w:r>
      <w:r w:rsidR="00AB75C9" w:rsidRPr="000C5B66">
        <w:rPr>
          <w:b/>
          <w:bCs/>
          <w:sz w:val="28"/>
          <w:szCs w:val="28"/>
        </w:rPr>
        <w:t xml:space="preserve">ác chức danh </w:t>
      </w:r>
      <w:r w:rsidR="00D72446">
        <w:rPr>
          <w:b/>
          <w:bCs/>
          <w:sz w:val="28"/>
          <w:szCs w:val="28"/>
          <w:lang w:val="nl-NL"/>
        </w:rPr>
        <w:t>g</w:t>
      </w:r>
      <w:r w:rsidR="00AB75C9" w:rsidRPr="000C5B66">
        <w:rPr>
          <w:b/>
          <w:bCs/>
          <w:sz w:val="28"/>
          <w:szCs w:val="28"/>
          <w:lang w:val="nl-NL"/>
        </w:rPr>
        <w:t xml:space="preserve">iám đốc, </w:t>
      </w:r>
      <w:r w:rsidR="00D72446">
        <w:rPr>
          <w:b/>
          <w:bCs/>
          <w:sz w:val="28"/>
          <w:szCs w:val="28"/>
          <w:lang w:val="nl-NL"/>
        </w:rPr>
        <w:t>ph</w:t>
      </w:r>
      <w:r w:rsidR="00AB75C9" w:rsidRPr="000C5B66">
        <w:rPr>
          <w:b/>
          <w:bCs/>
          <w:sz w:val="28"/>
          <w:szCs w:val="28"/>
          <w:lang w:val="nl-NL"/>
        </w:rPr>
        <w:t xml:space="preserve">ó </w:t>
      </w:r>
      <w:r w:rsidR="00D72446">
        <w:rPr>
          <w:b/>
          <w:bCs/>
          <w:sz w:val="28"/>
          <w:szCs w:val="28"/>
          <w:lang w:val="nl-NL"/>
        </w:rPr>
        <w:t>g</w:t>
      </w:r>
      <w:r w:rsidR="00AB75C9" w:rsidRPr="000C5B66">
        <w:rPr>
          <w:b/>
          <w:bCs/>
          <w:sz w:val="28"/>
          <w:szCs w:val="28"/>
          <w:lang w:val="nl-NL"/>
        </w:rPr>
        <w:t>iám đốc các sở, ban;</w:t>
      </w:r>
      <w:r w:rsidR="00AB75C9" w:rsidRPr="000C5B66">
        <w:rPr>
          <w:b/>
          <w:bCs/>
          <w:i/>
          <w:lang w:val="nl-NL"/>
        </w:rPr>
        <w:t xml:space="preserve"> </w:t>
      </w:r>
      <w:r w:rsidR="00077768" w:rsidRPr="000B0B85">
        <w:rPr>
          <w:b/>
          <w:bCs/>
          <w:sz w:val="28"/>
          <w:szCs w:val="28"/>
          <w:lang w:val="nl-NL"/>
        </w:rPr>
        <w:t>các đơn vị sự nghiệp công lập trực thuộc UBND tỉnh</w:t>
      </w:r>
      <w:r w:rsidR="00077768">
        <w:rPr>
          <w:b/>
          <w:bCs/>
          <w:sz w:val="28"/>
          <w:szCs w:val="28"/>
          <w:lang w:val="nl-NL"/>
        </w:rPr>
        <w:t>;</w:t>
      </w:r>
      <w:r w:rsidR="00077768" w:rsidRPr="000C5B66">
        <w:rPr>
          <w:b/>
          <w:bCs/>
          <w:sz w:val="28"/>
          <w:szCs w:val="28"/>
          <w:lang w:val="nl-NL"/>
        </w:rPr>
        <w:t xml:space="preserve"> </w:t>
      </w:r>
      <w:r w:rsidR="00AB75C9" w:rsidRPr="000C5B66">
        <w:rPr>
          <w:b/>
          <w:bCs/>
          <w:sz w:val="28"/>
          <w:szCs w:val="28"/>
          <w:lang w:val="nl-NL"/>
        </w:rPr>
        <w:t xml:space="preserve">Chủ tịch, Phó Chủ tịch UBND </w:t>
      </w:r>
      <w:r w:rsidR="00996D3A">
        <w:rPr>
          <w:b/>
          <w:bCs/>
          <w:sz w:val="28"/>
          <w:szCs w:val="28"/>
          <w:lang w:val="nl-NL"/>
        </w:rPr>
        <w:t xml:space="preserve">các </w:t>
      </w:r>
      <w:r w:rsidR="00AB75C9" w:rsidRPr="000C5B66">
        <w:rPr>
          <w:b/>
          <w:bCs/>
          <w:sz w:val="28"/>
          <w:szCs w:val="28"/>
          <w:lang w:val="nl-NL"/>
        </w:rPr>
        <w:t xml:space="preserve">cấp </w:t>
      </w:r>
      <w:r w:rsidR="00AB75C9" w:rsidRPr="000C5B66">
        <w:rPr>
          <w:b/>
          <w:sz w:val="28"/>
          <w:szCs w:val="28"/>
        </w:rPr>
        <w:t>được đánh giá theo các nội dung sau:</w:t>
      </w:r>
    </w:p>
    <w:p w:rsidR="00E311C3" w:rsidRDefault="00E311C3" w:rsidP="00E94CB4">
      <w:pPr>
        <w:spacing w:before="80" w:line="340" w:lineRule="exact"/>
        <w:ind w:firstLine="720"/>
        <w:jc w:val="both"/>
        <w:rPr>
          <w:sz w:val="28"/>
          <w:szCs w:val="28"/>
        </w:rPr>
      </w:pPr>
      <w:r w:rsidRPr="009F56E2">
        <w:rPr>
          <w:sz w:val="28"/>
          <w:szCs w:val="28"/>
        </w:rPr>
        <w:t xml:space="preserve">a) </w:t>
      </w:r>
      <w:r w:rsidR="00846EAD" w:rsidRPr="009F56E2">
        <w:rPr>
          <w:sz w:val="28"/>
          <w:szCs w:val="28"/>
        </w:rPr>
        <w:t>Chính trị tư tưởng;</w:t>
      </w:r>
    </w:p>
    <w:p w:rsidR="002E03F3" w:rsidRDefault="00E311C3" w:rsidP="00E94CB4">
      <w:pPr>
        <w:spacing w:before="80" w:line="340" w:lineRule="exact"/>
        <w:ind w:firstLine="720"/>
        <w:jc w:val="both"/>
        <w:rPr>
          <w:sz w:val="28"/>
          <w:szCs w:val="28"/>
        </w:rPr>
      </w:pPr>
      <w:r>
        <w:rPr>
          <w:sz w:val="28"/>
          <w:szCs w:val="28"/>
        </w:rPr>
        <w:t>b)</w:t>
      </w:r>
      <w:r w:rsidR="002E03F3">
        <w:rPr>
          <w:sz w:val="28"/>
          <w:szCs w:val="28"/>
        </w:rPr>
        <w:t xml:space="preserve"> Đ</w:t>
      </w:r>
      <w:r>
        <w:rPr>
          <w:sz w:val="28"/>
          <w:szCs w:val="28"/>
        </w:rPr>
        <w:t>ạo đức, lối sống</w:t>
      </w:r>
      <w:r w:rsidR="00846EAD">
        <w:rPr>
          <w:sz w:val="28"/>
          <w:szCs w:val="28"/>
        </w:rPr>
        <w:t>;</w:t>
      </w:r>
    </w:p>
    <w:p w:rsidR="00E311C3" w:rsidRPr="009F56E2" w:rsidRDefault="002E03F3" w:rsidP="00E94CB4">
      <w:pPr>
        <w:spacing w:before="80" w:line="340" w:lineRule="exact"/>
        <w:ind w:firstLine="720"/>
        <w:jc w:val="both"/>
        <w:rPr>
          <w:sz w:val="28"/>
          <w:szCs w:val="28"/>
          <w:lang w:val="fr-FR"/>
        </w:rPr>
      </w:pPr>
      <w:r w:rsidRPr="009F56E2">
        <w:rPr>
          <w:sz w:val="28"/>
          <w:szCs w:val="28"/>
          <w:lang w:val="fr-FR"/>
        </w:rPr>
        <w:t>c) T</w:t>
      </w:r>
      <w:r w:rsidR="00E311C3" w:rsidRPr="009F56E2">
        <w:rPr>
          <w:sz w:val="28"/>
          <w:szCs w:val="28"/>
          <w:lang w:val="fr-FR"/>
        </w:rPr>
        <w:t>ác phong</w:t>
      </w:r>
      <w:r w:rsidRPr="009F56E2">
        <w:rPr>
          <w:sz w:val="28"/>
          <w:szCs w:val="28"/>
          <w:lang w:val="fr-FR"/>
        </w:rPr>
        <w:t>,</w:t>
      </w:r>
      <w:r w:rsidR="00E311C3" w:rsidRPr="009F56E2">
        <w:rPr>
          <w:sz w:val="28"/>
          <w:szCs w:val="28"/>
          <w:lang w:val="fr-FR"/>
        </w:rPr>
        <w:t xml:space="preserve"> lề lối làm việc;</w:t>
      </w:r>
    </w:p>
    <w:p w:rsidR="00E311C3" w:rsidRPr="009F56E2" w:rsidRDefault="002E03F3" w:rsidP="00E94CB4">
      <w:pPr>
        <w:spacing w:before="80" w:line="340" w:lineRule="exact"/>
        <w:ind w:firstLine="720"/>
        <w:jc w:val="both"/>
        <w:rPr>
          <w:sz w:val="28"/>
          <w:szCs w:val="28"/>
          <w:lang w:val="fr-FR"/>
        </w:rPr>
      </w:pPr>
      <w:r w:rsidRPr="009F56E2">
        <w:rPr>
          <w:sz w:val="28"/>
          <w:szCs w:val="28"/>
          <w:lang w:val="fr-FR"/>
        </w:rPr>
        <w:t>d</w:t>
      </w:r>
      <w:r w:rsidR="00E311C3" w:rsidRPr="009F56E2">
        <w:rPr>
          <w:sz w:val="28"/>
          <w:szCs w:val="28"/>
          <w:lang w:val="fr-FR"/>
        </w:rPr>
        <w:t>) Ý thức tổ chức kỷ luật;</w:t>
      </w:r>
    </w:p>
    <w:p w:rsidR="007650D8" w:rsidRPr="000B0B85" w:rsidRDefault="007650D8" w:rsidP="007650D8">
      <w:pPr>
        <w:pStyle w:val="NormalWeb"/>
        <w:spacing w:before="80" w:beforeAutospacing="0" w:after="0" w:afterAutospacing="0" w:line="340" w:lineRule="exact"/>
        <w:ind w:firstLine="720"/>
        <w:jc w:val="both"/>
        <w:rPr>
          <w:sz w:val="28"/>
          <w:szCs w:val="28"/>
          <w:lang w:val="nl-NL"/>
        </w:rPr>
      </w:pPr>
      <w:r>
        <w:rPr>
          <w:sz w:val="28"/>
          <w:szCs w:val="28"/>
          <w:lang w:val="nl-NL"/>
        </w:rPr>
        <w:t>đ</w:t>
      </w:r>
      <w:r w:rsidRPr="000B0B85">
        <w:rPr>
          <w:sz w:val="28"/>
          <w:szCs w:val="28"/>
          <w:lang w:val="nl-NL"/>
        </w:rPr>
        <w:t>) Tinh thần trách nhiệm, thái độ phục vụ nhân dân, tinh thần hợp tác với đồng nghiệp và việc thực hiện quy tắc ứng xử;</w:t>
      </w:r>
    </w:p>
    <w:p w:rsidR="00E311C3" w:rsidRPr="007650D8" w:rsidRDefault="007650D8" w:rsidP="00E94CB4">
      <w:pPr>
        <w:spacing w:before="80" w:line="340" w:lineRule="exact"/>
        <w:ind w:firstLine="720"/>
        <w:jc w:val="both"/>
        <w:rPr>
          <w:sz w:val="28"/>
          <w:szCs w:val="28"/>
          <w:lang w:val="nl-NL"/>
        </w:rPr>
      </w:pPr>
      <w:r>
        <w:rPr>
          <w:sz w:val="28"/>
          <w:szCs w:val="28"/>
          <w:lang w:val="nl-NL"/>
        </w:rPr>
        <w:t>e</w:t>
      </w:r>
      <w:r w:rsidR="00E311C3" w:rsidRPr="007650D8">
        <w:rPr>
          <w:sz w:val="28"/>
          <w:szCs w:val="28"/>
          <w:lang w:val="nl-NL"/>
        </w:rPr>
        <w:t xml:space="preserve">) Năng lực, trình độ chuyên môn, nghiệp vụ; </w:t>
      </w:r>
    </w:p>
    <w:p w:rsidR="00E311C3" w:rsidRPr="007650D8" w:rsidRDefault="007650D8" w:rsidP="00E94CB4">
      <w:pPr>
        <w:spacing w:before="80" w:line="340" w:lineRule="exact"/>
        <w:ind w:firstLine="720"/>
        <w:jc w:val="both"/>
        <w:rPr>
          <w:sz w:val="28"/>
          <w:szCs w:val="28"/>
          <w:lang w:val="nl-NL"/>
        </w:rPr>
      </w:pPr>
      <w:r w:rsidRPr="007650D8">
        <w:rPr>
          <w:sz w:val="28"/>
          <w:szCs w:val="28"/>
          <w:lang w:val="nl-NL"/>
        </w:rPr>
        <w:t>g</w:t>
      </w:r>
      <w:r w:rsidR="00AB75C9" w:rsidRPr="007650D8">
        <w:rPr>
          <w:sz w:val="28"/>
          <w:szCs w:val="28"/>
          <w:lang w:val="nl-NL"/>
        </w:rPr>
        <w:t>) Năng lực lãnh đạo, chỉ đạo, điều hành</w:t>
      </w:r>
      <w:r w:rsidR="00E311C3" w:rsidRPr="007650D8">
        <w:rPr>
          <w:sz w:val="28"/>
          <w:szCs w:val="28"/>
          <w:lang w:val="nl-NL"/>
        </w:rPr>
        <w:t xml:space="preserve">; </w:t>
      </w:r>
    </w:p>
    <w:p w:rsidR="00AB75C9" w:rsidRPr="007650D8" w:rsidRDefault="007650D8" w:rsidP="00E94CB4">
      <w:pPr>
        <w:spacing w:before="80" w:line="340" w:lineRule="exact"/>
        <w:ind w:firstLine="720"/>
        <w:jc w:val="both"/>
        <w:rPr>
          <w:sz w:val="28"/>
          <w:szCs w:val="28"/>
          <w:lang w:val="nl-NL"/>
        </w:rPr>
      </w:pPr>
      <w:r>
        <w:rPr>
          <w:sz w:val="28"/>
          <w:szCs w:val="28"/>
          <w:lang w:val="nl-NL"/>
        </w:rPr>
        <w:t>h</w:t>
      </w:r>
      <w:r w:rsidR="00AB75C9" w:rsidRPr="007650D8">
        <w:rPr>
          <w:sz w:val="28"/>
          <w:szCs w:val="28"/>
          <w:lang w:val="nl-NL"/>
        </w:rPr>
        <w:t>) Năng lực tập hợp, đoàn kết cán bộ, công chức</w:t>
      </w:r>
      <w:r w:rsidR="00740DCD" w:rsidRPr="007650D8">
        <w:rPr>
          <w:sz w:val="28"/>
          <w:szCs w:val="28"/>
          <w:lang w:val="nl-NL"/>
        </w:rPr>
        <w:t>, viên chức</w:t>
      </w:r>
      <w:r w:rsidR="00AB75C9" w:rsidRPr="007650D8">
        <w:rPr>
          <w:sz w:val="28"/>
          <w:szCs w:val="28"/>
          <w:lang w:val="nl-NL"/>
        </w:rPr>
        <w:t xml:space="preserve">; </w:t>
      </w:r>
    </w:p>
    <w:p w:rsidR="00E311C3" w:rsidRPr="007650D8" w:rsidRDefault="007650D8" w:rsidP="00E94CB4">
      <w:pPr>
        <w:spacing w:before="80" w:line="340" w:lineRule="exact"/>
        <w:ind w:firstLine="720"/>
        <w:jc w:val="both"/>
        <w:rPr>
          <w:sz w:val="28"/>
          <w:szCs w:val="28"/>
          <w:lang w:val="nl-NL"/>
        </w:rPr>
      </w:pPr>
      <w:r>
        <w:rPr>
          <w:sz w:val="28"/>
          <w:szCs w:val="28"/>
          <w:lang w:val="nl-NL"/>
        </w:rPr>
        <w:t>i</w:t>
      </w:r>
      <w:r w:rsidR="00E311C3" w:rsidRPr="007650D8">
        <w:rPr>
          <w:sz w:val="28"/>
          <w:szCs w:val="28"/>
          <w:lang w:val="nl-NL"/>
        </w:rPr>
        <w:t xml:space="preserve">) </w:t>
      </w:r>
      <w:r w:rsidR="00AB75C9" w:rsidRPr="007650D8">
        <w:rPr>
          <w:sz w:val="28"/>
          <w:szCs w:val="28"/>
          <w:lang w:val="nl-NL"/>
        </w:rPr>
        <w:t>L</w:t>
      </w:r>
      <w:r w:rsidR="00E311C3" w:rsidRPr="007650D8">
        <w:rPr>
          <w:sz w:val="28"/>
          <w:szCs w:val="28"/>
          <w:lang w:val="nl-NL"/>
        </w:rPr>
        <w:t xml:space="preserve">ãnh đạo, </w:t>
      </w:r>
      <w:r w:rsidR="00AB75C9" w:rsidRPr="007650D8">
        <w:rPr>
          <w:sz w:val="28"/>
          <w:szCs w:val="28"/>
          <w:lang w:val="nl-NL"/>
        </w:rPr>
        <w:t>chỉ đạo cải cách chế độ công vụ, công chức</w:t>
      </w:r>
      <w:r w:rsidR="00E311C3" w:rsidRPr="007650D8">
        <w:rPr>
          <w:sz w:val="28"/>
          <w:szCs w:val="28"/>
          <w:lang w:val="nl-NL"/>
        </w:rPr>
        <w:t xml:space="preserve">; </w:t>
      </w:r>
    </w:p>
    <w:p w:rsidR="00E311C3" w:rsidRPr="007650D8" w:rsidRDefault="007650D8" w:rsidP="00E94CB4">
      <w:pPr>
        <w:spacing w:before="80" w:line="340" w:lineRule="exact"/>
        <w:ind w:firstLine="720"/>
        <w:jc w:val="both"/>
        <w:rPr>
          <w:sz w:val="28"/>
          <w:szCs w:val="28"/>
          <w:lang w:val="nl-NL"/>
        </w:rPr>
      </w:pPr>
      <w:r w:rsidRPr="007650D8">
        <w:rPr>
          <w:sz w:val="28"/>
          <w:szCs w:val="28"/>
          <w:lang w:val="nl-NL"/>
        </w:rPr>
        <w:t>k</w:t>
      </w:r>
      <w:r w:rsidR="00E311C3" w:rsidRPr="007650D8">
        <w:rPr>
          <w:sz w:val="28"/>
          <w:szCs w:val="28"/>
          <w:lang w:val="nl-NL"/>
        </w:rPr>
        <w:t xml:space="preserve">) Tiến độ và kết quả thực hiện nhiệm vụ; </w:t>
      </w:r>
    </w:p>
    <w:p w:rsidR="002E03F3" w:rsidRPr="007650D8" w:rsidRDefault="007650D8" w:rsidP="00E94CB4">
      <w:pPr>
        <w:spacing w:before="80" w:line="340" w:lineRule="exact"/>
        <w:ind w:firstLine="720"/>
        <w:jc w:val="both"/>
        <w:rPr>
          <w:sz w:val="28"/>
          <w:szCs w:val="28"/>
          <w:lang w:val="nl-NL"/>
        </w:rPr>
      </w:pPr>
      <w:r w:rsidRPr="007650D8">
        <w:rPr>
          <w:sz w:val="28"/>
          <w:szCs w:val="28"/>
          <w:lang w:val="nl-NL"/>
        </w:rPr>
        <w:t>l</w:t>
      </w:r>
      <w:r w:rsidR="002E03F3" w:rsidRPr="007650D8">
        <w:rPr>
          <w:sz w:val="28"/>
          <w:szCs w:val="28"/>
          <w:lang w:val="nl-NL"/>
        </w:rPr>
        <w:t>) Ứng dụng công nghệ thông tin;</w:t>
      </w:r>
    </w:p>
    <w:p w:rsidR="0060029A" w:rsidRPr="007650D8" w:rsidRDefault="007650D8" w:rsidP="00E94CB4">
      <w:pPr>
        <w:spacing w:before="80" w:line="340" w:lineRule="exact"/>
        <w:ind w:firstLine="720"/>
        <w:jc w:val="both"/>
        <w:rPr>
          <w:sz w:val="28"/>
          <w:szCs w:val="28"/>
          <w:lang w:val="nl-NL"/>
        </w:rPr>
      </w:pPr>
      <w:r w:rsidRPr="007650D8">
        <w:rPr>
          <w:sz w:val="28"/>
          <w:szCs w:val="28"/>
          <w:lang w:val="nl-NL"/>
        </w:rPr>
        <w:t>m</w:t>
      </w:r>
      <w:r w:rsidR="0060029A" w:rsidRPr="007650D8">
        <w:rPr>
          <w:sz w:val="28"/>
          <w:szCs w:val="28"/>
          <w:lang w:val="nl-NL"/>
        </w:rPr>
        <w:t xml:space="preserve">) </w:t>
      </w:r>
      <w:r w:rsidR="009C3FA1" w:rsidRPr="007650D8">
        <w:rPr>
          <w:sz w:val="28"/>
          <w:szCs w:val="28"/>
          <w:lang w:val="nl-NL"/>
        </w:rPr>
        <w:t>Kết quả n</w:t>
      </w:r>
      <w:r w:rsidR="0060029A" w:rsidRPr="007650D8">
        <w:rPr>
          <w:sz w:val="28"/>
          <w:szCs w:val="28"/>
          <w:lang w:val="nl-NL"/>
        </w:rPr>
        <w:t>ghiên cứu khoa học</w:t>
      </w:r>
      <w:r w:rsidR="00B714C1" w:rsidRPr="007650D8">
        <w:rPr>
          <w:sz w:val="28"/>
          <w:szCs w:val="28"/>
          <w:lang w:val="nl-NL"/>
        </w:rPr>
        <w:t>;</w:t>
      </w:r>
    </w:p>
    <w:p w:rsidR="00E311C3" w:rsidRPr="007650D8" w:rsidRDefault="007650D8" w:rsidP="00E94CB4">
      <w:pPr>
        <w:spacing w:before="80" w:line="340" w:lineRule="exact"/>
        <w:ind w:firstLine="720"/>
        <w:jc w:val="both"/>
        <w:rPr>
          <w:sz w:val="28"/>
          <w:szCs w:val="28"/>
          <w:lang w:val="nl-NL"/>
        </w:rPr>
      </w:pPr>
      <w:r>
        <w:rPr>
          <w:sz w:val="28"/>
          <w:szCs w:val="28"/>
          <w:lang w:val="nl-NL"/>
        </w:rPr>
        <w:t>n</w:t>
      </w:r>
      <w:r w:rsidR="00197406" w:rsidRPr="007650D8">
        <w:rPr>
          <w:sz w:val="28"/>
          <w:szCs w:val="28"/>
          <w:lang w:val="nl-NL"/>
        </w:rPr>
        <w:t>) Kết quả đánh giá, xếp loại công tác cải cách hành chính</w:t>
      </w:r>
      <w:r w:rsidR="00E311C3" w:rsidRPr="007650D8">
        <w:rPr>
          <w:sz w:val="28"/>
          <w:szCs w:val="28"/>
          <w:lang w:val="nl-NL"/>
        </w:rPr>
        <w:t xml:space="preserve">; </w:t>
      </w:r>
    </w:p>
    <w:p w:rsidR="00197406" w:rsidRPr="007650D8" w:rsidRDefault="007650D8" w:rsidP="00E94CB4">
      <w:pPr>
        <w:spacing w:before="80" w:line="340" w:lineRule="exact"/>
        <w:ind w:firstLine="720"/>
        <w:jc w:val="both"/>
        <w:rPr>
          <w:sz w:val="28"/>
          <w:szCs w:val="28"/>
          <w:lang w:val="nl-NL"/>
        </w:rPr>
      </w:pPr>
      <w:r>
        <w:rPr>
          <w:sz w:val="28"/>
          <w:szCs w:val="28"/>
          <w:lang w:val="nl-NL"/>
        </w:rPr>
        <w:t>o</w:t>
      </w:r>
      <w:r w:rsidR="00197406" w:rsidRPr="007650D8">
        <w:rPr>
          <w:sz w:val="28"/>
          <w:szCs w:val="28"/>
          <w:lang w:val="nl-NL"/>
        </w:rPr>
        <w:t>) Kết quả đánh giá, xếp hạng mức độ ứng dụng công nghệ thông tin;</w:t>
      </w:r>
    </w:p>
    <w:p w:rsidR="00E311C3" w:rsidRPr="007650D8" w:rsidRDefault="007650D8" w:rsidP="00E94CB4">
      <w:pPr>
        <w:spacing w:before="80" w:line="340" w:lineRule="exact"/>
        <w:ind w:firstLine="720"/>
        <w:jc w:val="both"/>
        <w:rPr>
          <w:spacing w:val="-4"/>
          <w:sz w:val="28"/>
          <w:szCs w:val="28"/>
          <w:lang w:val="nl-NL"/>
        </w:rPr>
      </w:pPr>
      <w:r>
        <w:rPr>
          <w:spacing w:val="-4"/>
          <w:sz w:val="28"/>
          <w:szCs w:val="28"/>
          <w:lang w:val="nl-NL"/>
        </w:rPr>
        <w:t>p</w:t>
      </w:r>
      <w:r w:rsidR="00E311C3" w:rsidRPr="007650D8">
        <w:rPr>
          <w:spacing w:val="-4"/>
          <w:sz w:val="28"/>
          <w:szCs w:val="28"/>
          <w:lang w:val="nl-NL"/>
        </w:rPr>
        <w:t xml:space="preserve">) </w:t>
      </w:r>
      <w:r w:rsidR="00197406" w:rsidRPr="007650D8">
        <w:rPr>
          <w:spacing w:val="-4"/>
          <w:sz w:val="28"/>
          <w:szCs w:val="28"/>
          <w:lang w:val="nl-NL"/>
        </w:rPr>
        <w:t>Kết quả đánh giá, xếp loại chỉ số năng lực cạnh tranh c</w:t>
      </w:r>
      <w:r w:rsidR="00DC331B">
        <w:rPr>
          <w:spacing w:val="-4"/>
          <w:sz w:val="28"/>
          <w:szCs w:val="28"/>
          <w:lang w:val="nl-NL"/>
        </w:rPr>
        <w:t>ác sở, ban, ngành</w:t>
      </w:r>
      <w:r w:rsidR="00197406" w:rsidRPr="007650D8">
        <w:rPr>
          <w:spacing w:val="-4"/>
          <w:sz w:val="28"/>
          <w:szCs w:val="28"/>
          <w:lang w:val="nl-NL"/>
        </w:rPr>
        <w:t>,</w:t>
      </w:r>
      <w:r w:rsidR="00DC331B">
        <w:rPr>
          <w:spacing w:val="-4"/>
          <w:sz w:val="28"/>
          <w:szCs w:val="28"/>
          <w:lang w:val="nl-NL"/>
        </w:rPr>
        <w:t xml:space="preserve"> UBND</w:t>
      </w:r>
      <w:r w:rsidR="00197406" w:rsidRPr="007650D8">
        <w:rPr>
          <w:spacing w:val="-4"/>
          <w:sz w:val="28"/>
          <w:szCs w:val="28"/>
          <w:lang w:val="nl-NL"/>
        </w:rPr>
        <w:t xml:space="preserve"> cấp huyện</w:t>
      </w:r>
      <w:r w:rsidR="00B43B9F" w:rsidRPr="007650D8">
        <w:rPr>
          <w:spacing w:val="-4"/>
          <w:sz w:val="28"/>
          <w:szCs w:val="28"/>
          <w:lang w:val="nl-NL"/>
        </w:rPr>
        <w:t>;</w:t>
      </w:r>
    </w:p>
    <w:p w:rsidR="00B43B9F" w:rsidRPr="007650D8" w:rsidRDefault="007650D8" w:rsidP="00B43B9F">
      <w:pPr>
        <w:spacing w:before="120" w:after="120" w:line="360" w:lineRule="exact"/>
        <w:ind w:firstLine="720"/>
        <w:jc w:val="both"/>
        <w:rPr>
          <w:sz w:val="28"/>
          <w:szCs w:val="28"/>
          <w:lang w:val="nl-NL"/>
        </w:rPr>
      </w:pPr>
      <w:r>
        <w:rPr>
          <w:sz w:val="28"/>
          <w:szCs w:val="28"/>
          <w:lang w:val="nl-NL"/>
        </w:rPr>
        <w:t>q</w:t>
      </w:r>
      <w:r w:rsidR="00B43B9F" w:rsidRPr="007650D8">
        <w:rPr>
          <w:sz w:val="28"/>
          <w:szCs w:val="28"/>
          <w:lang w:val="nl-NL"/>
        </w:rPr>
        <w:t>) Kết quả đánh giá, xếp loại chất lượng hoạt động hàng năm của đơn vị.</w:t>
      </w:r>
    </w:p>
    <w:p w:rsidR="00E26E9E" w:rsidRPr="009E1EB5" w:rsidRDefault="00E26E9E" w:rsidP="007C1C7E">
      <w:pPr>
        <w:pStyle w:val="BodyText"/>
        <w:widowControl w:val="0"/>
        <w:suppressLineNumbers/>
        <w:spacing w:line="340" w:lineRule="exact"/>
        <w:ind w:firstLine="720"/>
        <w:jc w:val="both"/>
        <w:rPr>
          <w:rFonts w:ascii="Times New Roman" w:hAnsi="Times New Roman"/>
          <w:b w:val="0"/>
          <w:spacing w:val="-4"/>
          <w:szCs w:val="28"/>
          <w:lang w:val="nl-NL"/>
        </w:rPr>
      </w:pPr>
      <w:r w:rsidRPr="009E1EB5">
        <w:rPr>
          <w:rFonts w:ascii="Times New Roman" w:hAnsi="Times New Roman"/>
          <w:szCs w:val="28"/>
          <w:lang w:val="nl-NL"/>
        </w:rPr>
        <w:t>Đối với các tiêu chí:</w:t>
      </w:r>
      <w:r w:rsidRPr="00E26E9E">
        <w:rPr>
          <w:rFonts w:ascii="Times New Roman" w:hAnsi="Times New Roman"/>
          <w:i/>
          <w:szCs w:val="28"/>
          <w:lang w:val="nl-NL"/>
        </w:rPr>
        <w:t xml:space="preserve"> </w:t>
      </w:r>
      <w:r w:rsidRPr="00E26E9E">
        <w:rPr>
          <w:rFonts w:ascii="Times New Roman" w:hAnsi="Times New Roman"/>
          <w:b w:val="0"/>
          <w:szCs w:val="28"/>
          <w:lang w:val="nl-NL"/>
        </w:rPr>
        <w:t xml:space="preserve">Kết quả đánh giá, xếp loại công tác cải cách hành chính; </w:t>
      </w:r>
      <w:r w:rsidR="002512AF">
        <w:rPr>
          <w:rFonts w:ascii="Times New Roman" w:hAnsi="Times New Roman"/>
          <w:b w:val="0"/>
          <w:szCs w:val="28"/>
          <w:lang w:val="nl-NL"/>
        </w:rPr>
        <w:t>k</w:t>
      </w:r>
      <w:r w:rsidRPr="00E26E9E">
        <w:rPr>
          <w:rFonts w:ascii="Times New Roman" w:hAnsi="Times New Roman"/>
          <w:b w:val="0"/>
          <w:szCs w:val="28"/>
          <w:lang w:val="nl-NL"/>
        </w:rPr>
        <w:t xml:space="preserve">ết quả đánh giá, xếp hạng mức độ ứng dụng công nghệ thông tin; </w:t>
      </w:r>
      <w:r w:rsidR="002512AF">
        <w:rPr>
          <w:rFonts w:ascii="Times New Roman" w:hAnsi="Times New Roman"/>
          <w:b w:val="0"/>
          <w:szCs w:val="28"/>
          <w:lang w:val="nl-NL"/>
        </w:rPr>
        <w:t>k</w:t>
      </w:r>
      <w:r w:rsidRPr="00E26E9E">
        <w:rPr>
          <w:rFonts w:ascii="Times New Roman" w:hAnsi="Times New Roman"/>
          <w:b w:val="0"/>
          <w:szCs w:val="28"/>
          <w:lang w:val="nl-NL"/>
        </w:rPr>
        <w:t xml:space="preserve">ết </w:t>
      </w:r>
      <w:r w:rsidRPr="00DC331B">
        <w:rPr>
          <w:rFonts w:ascii="Times New Roman" w:hAnsi="Times New Roman"/>
          <w:b w:val="0"/>
          <w:szCs w:val="28"/>
          <w:lang w:val="nl-NL"/>
        </w:rPr>
        <w:t xml:space="preserve">quả đánh giá, xếp loại chỉ số năng lực </w:t>
      </w:r>
      <w:r w:rsidR="00DC331B" w:rsidRPr="00DC331B">
        <w:rPr>
          <w:rFonts w:ascii="Times New Roman" w:hAnsi="Times New Roman"/>
          <w:b w:val="0"/>
          <w:spacing w:val="-4"/>
          <w:szCs w:val="28"/>
          <w:lang w:val="nl-NL"/>
        </w:rPr>
        <w:t>cạnh tranh các sở, ban, ngành, UBND cấp huyện</w:t>
      </w:r>
      <w:r w:rsidR="007650D8" w:rsidRPr="00DC331B">
        <w:rPr>
          <w:rFonts w:ascii="Times New Roman" w:hAnsi="Times New Roman"/>
          <w:b w:val="0"/>
          <w:szCs w:val="28"/>
          <w:lang w:val="nl-NL"/>
        </w:rPr>
        <w:t>;</w:t>
      </w:r>
      <w:r w:rsidR="007C017C" w:rsidRPr="00DC331B">
        <w:rPr>
          <w:rFonts w:ascii="Times New Roman" w:hAnsi="Times New Roman"/>
          <w:b w:val="0"/>
          <w:szCs w:val="28"/>
          <w:lang w:val="nl-NL"/>
        </w:rPr>
        <w:t xml:space="preserve"> </w:t>
      </w:r>
      <w:r w:rsidR="007650D8" w:rsidRPr="00DC331B">
        <w:rPr>
          <w:rFonts w:ascii="Times New Roman" w:hAnsi="Times New Roman"/>
          <w:b w:val="0"/>
          <w:szCs w:val="28"/>
          <w:lang w:val="nl-NL"/>
        </w:rPr>
        <w:t>kết quả đánh giá, xếp loại chất lượng hoạt động hàng năm của</w:t>
      </w:r>
      <w:r w:rsidR="007650D8" w:rsidRPr="00E81E63">
        <w:rPr>
          <w:rFonts w:ascii="Times New Roman" w:hAnsi="Times New Roman"/>
          <w:b w:val="0"/>
          <w:szCs w:val="28"/>
          <w:lang w:val="nl-NL"/>
        </w:rPr>
        <w:t xml:space="preserve"> đơn vị</w:t>
      </w:r>
      <w:r w:rsidR="007650D8" w:rsidRPr="007650D8">
        <w:rPr>
          <w:rFonts w:ascii="Times New Roman" w:hAnsi="Times New Roman"/>
          <w:b w:val="0"/>
          <w:szCs w:val="28"/>
          <w:lang w:val="nl-NL"/>
        </w:rPr>
        <w:t xml:space="preserve"> </w:t>
      </w:r>
      <w:r w:rsidRPr="007650D8">
        <w:rPr>
          <w:rFonts w:ascii="Times New Roman" w:hAnsi="Times New Roman"/>
          <w:b w:val="0"/>
          <w:szCs w:val="28"/>
          <w:lang w:val="nl-NL"/>
        </w:rPr>
        <w:t xml:space="preserve">nếu trên địa bàn tỉnh chưa áp dụng đồng bộ </w:t>
      </w:r>
      <w:r w:rsidR="009E1EB5" w:rsidRPr="007650D8">
        <w:rPr>
          <w:rFonts w:ascii="Times New Roman" w:hAnsi="Times New Roman"/>
          <w:b w:val="0"/>
          <w:szCs w:val="28"/>
          <w:lang w:val="nl-NL"/>
        </w:rPr>
        <w:t>tiêu chí nào</w:t>
      </w:r>
      <w:r w:rsidRPr="007650D8">
        <w:rPr>
          <w:rFonts w:ascii="Times New Roman" w:hAnsi="Times New Roman"/>
          <w:b w:val="0"/>
          <w:szCs w:val="28"/>
          <w:lang w:val="nl-NL"/>
        </w:rPr>
        <w:t xml:space="preserve"> thì các</w:t>
      </w:r>
      <w:r w:rsidRPr="009E1EB5">
        <w:rPr>
          <w:rFonts w:ascii="Times New Roman" w:hAnsi="Times New Roman"/>
          <w:b w:val="0"/>
          <w:szCs w:val="28"/>
          <w:lang w:val="nl-NL"/>
        </w:rPr>
        <w:t xml:space="preserve"> đơn vị, địa phương </w:t>
      </w:r>
      <w:r w:rsidR="00D0644A" w:rsidRPr="009E1EB5">
        <w:rPr>
          <w:rFonts w:ascii="Times New Roman" w:hAnsi="Times New Roman"/>
          <w:b w:val="0"/>
          <w:szCs w:val="28"/>
          <w:lang w:val="nl-NL"/>
        </w:rPr>
        <w:t>khôn</w:t>
      </w:r>
      <w:r w:rsidR="009E1EB5">
        <w:rPr>
          <w:rFonts w:ascii="Times New Roman" w:hAnsi="Times New Roman"/>
          <w:b w:val="0"/>
          <w:szCs w:val="28"/>
          <w:lang w:val="nl-NL"/>
        </w:rPr>
        <w:t>g thực hiện việc đánh giá</w:t>
      </w:r>
      <w:r w:rsidR="009E1EB5" w:rsidRPr="009E1EB5">
        <w:rPr>
          <w:rFonts w:ascii="Times New Roman" w:hAnsi="Times New Roman"/>
          <w:b w:val="0"/>
          <w:szCs w:val="28"/>
          <w:lang w:val="nl-NL"/>
        </w:rPr>
        <w:t xml:space="preserve"> </w:t>
      </w:r>
      <w:r w:rsidR="009E1EB5">
        <w:rPr>
          <w:rFonts w:ascii="Times New Roman" w:hAnsi="Times New Roman"/>
          <w:b w:val="0"/>
          <w:szCs w:val="28"/>
          <w:lang w:val="nl-NL"/>
        </w:rPr>
        <w:t xml:space="preserve">và được tính điểm tối đa tiêu chí đó. </w:t>
      </w:r>
    </w:p>
    <w:p w:rsidR="007710D4" w:rsidRPr="009F56E2" w:rsidRDefault="007710D4" w:rsidP="007C1C7E">
      <w:pPr>
        <w:tabs>
          <w:tab w:val="left" w:pos="0"/>
        </w:tabs>
        <w:spacing w:before="120" w:line="340" w:lineRule="exact"/>
        <w:ind w:firstLine="734"/>
        <w:jc w:val="both"/>
        <w:rPr>
          <w:b/>
          <w:bCs/>
          <w:spacing w:val="-2"/>
          <w:sz w:val="28"/>
          <w:szCs w:val="28"/>
          <w:lang w:val="nl-NL"/>
        </w:rPr>
      </w:pPr>
      <w:r w:rsidRPr="009F56E2">
        <w:rPr>
          <w:b/>
          <w:spacing w:val="-2"/>
          <w:sz w:val="28"/>
          <w:szCs w:val="28"/>
          <w:lang w:val="nl-NL"/>
        </w:rPr>
        <w:lastRenderedPageBreak/>
        <w:t xml:space="preserve">2. </w:t>
      </w:r>
      <w:r w:rsidR="0065278D">
        <w:rPr>
          <w:b/>
          <w:bCs/>
          <w:spacing w:val="-2"/>
          <w:sz w:val="28"/>
          <w:szCs w:val="28"/>
          <w:lang w:val="nl-NL"/>
        </w:rPr>
        <w:t>C</w:t>
      </w:r>
      <w:r w:rsidR="008751B2" w:rsidRPr="009F56E2">
        <w:rPr>
          <w:b/>
          <w:bCs/>
          <w:spacing w:val="-2"/>
          <w:sz w:val="28"/>
          <w:szCs w:val="28"/>
          <w:lang w:val="nl-NL"/>
        </w:rPr>
        <w:t>á</w:t>
      </w:r>
      <w:r w:rsidRPr="009F56E2">
        <w:rPr>
          <w:b/>
          <w:bCs/>
          <w:spacing w:val="-2"/>
          <w:sz w:val="28"/>
          <w:szCs w:val="28"/>
          <w:lang w:val="nl-NL"/>
        </w:rPr>
        <w:t xml:space="preserve">c </w:t>
      </w:r>
      <w:r w:rsidR="008751B2" w:rsidRPr="009F56E2">
        <w:rPr>
          <w:b/>
          <w:bCs/>
          <w:spacing w:val="-2"/>
          <w:sz w:val="28"/>
          <w:szCs w:val="28"/>
          <w:lang w:val="nl-NL"/>
        </w:rPr>
        <w:t xml:space="preserve">chức danh </w:t>
      </w:r>
      <w:r w:rsidR="0065278D">
        <w:rPr>
          <w:b/>
          <w:bCs/>
          <w:spacing w:val="-2"/>
          <w:sz w:val="28"/>
          <w:szCs w:val="28"/>
          <w:lang w:val="nl-NL"/>
        </w:rPr>
        <w:t>t</w:t>
      </w:r>
      <w:r w:rsidR="008751B2" w:rsidRPr="009F56E2">
        <w:rPr>
          <w:b/>
          <w:bCs/>
          <w:spacing w:val="-2"/>
          <w:sz w:val="28"/>
          <w:szCs w:val="28"/>
          <w:lang w:val="nl-NL"/>
        </w:rPr>
        <w:t xml:space="preserve">rưởng phòng, </w:t>
      </w:r>
      <w:r w:rsidR="0065278D">
        <w:rPr>
          <w:b/>
          <w:bCs/>
          <w:spacing w:val="-2"/>
          <w:sz w:val="28"/>
          <w:szCs w:val="28"/>
          <w:lang w:val="nl-NL"/>
        </w:rPr>
        <w:t>p</w:t>
      </w:r>
      <w:r w:rsidR="008751B2" w:rsidRPr="009F56E2">
        <w:rPr>
          <w:b/>
          <w:bCs/>
          <w:spacing w:val="-2"/>
          <w:sz w:val="28"/>
          <w:szCs w:val="28"/>
          <w:lang w:val="nl-NL"/>
        </w:rPr>
        <w:t xml:space="preserve">hó </w:t>
      </w:r>
      <w:r w:rsidR="00EA54FE">
        <w:rPr>
          <w:b/>
          <w:bCs/>
          <w:spacing w:val="-2"/>
          <w:sz w:val="28"/>
          <w:szCs w:val="28"/>
          <w:lang w:val="nl-NL"/>
        </w:rPr>
        <w:t>t</w:t>
      </w:r>
      <w:r w:rsidR="008751B2" w:rsidRPr="009F56E2">
        <w:rPr>
          <w:b/>
          <w:bCs/>
          <w:spacing w:val="-2"/>
          <w:sz w:val="28"/>
          <w:szCs w:val="28"/>
          <w:lang w:val="nl-NL"/>
        </w:rPr>
        <w:t>rưởng phòng các sở, ban</w:t>
      </w:r>
      <w:r w:rsidR="009E1EB5" w:rsidRPr="009F56E2">
        <w:rPr>
          <w:b/>
          <w:bCs/>
          <w:spacing w:val="-2"/>
          <w:sz w:val="28"/>
          <w:szCs w:val="28"/>
          <w:lang w:val="nl-NL"/>
        </w:rPr>
        <w:t xml:space="preserve"> cấp tỉnh</w:t>
      </w:r>
      <w:r w:rsidR="00D97631">
        <w:rPr>
          <w:b/>
          <w:bCs/>
          <w:spacing w:val="-2"/>
          <w:sz w:val="28"/>
          <w:szCs w:val="28"/>
          <w:lang w:val="nl-NL"/>
        </w:rPr>
        <w:t xml:space="preserve"> và các cơ quan hành chính thuộc</w:t>
      </w:r>
      <w:r w:rsidR="00EA54FE">
        <w:rPr>
          <w:b/>
          <w:bCs/>
          <w:spacing w:val="-2"/>
          <w:sz w:val="28"/>
          <w:szCs w:val="28"/>
          <w:lang w:val="nl-NL"/>
        </w:rPr>
        <w:t xml:space="preserve"> </w:t>
      </w:r>
      <w:r w:rsidR="0065278D">
        <w:rPr>
          <w:b/>
          <w:bCs/>
          <w:spacing w:val="-2"/>
          <w:sz w:val="28"/>
          <w:szCs w:val="28"/>
          <w:lang w:val="nl-NL"/>
        </w:rPr>
        <w:t>s</w:t>
      </w:r>
      <w:r w:rsidR="00D97631">
        <w:rPr>
          <w:b/>
          <w:bCs/>
          <w:spacing w:val="-2"/>
          <w:sz w:val="28"/>
          <w:szCs w:val="28"/>
          <w:lang w:val="nl-NL"/>
        </w:rPr>
        <w:t>ở;</w:t>
      </w:r>
      <w:r w:rsidR="00846EAD" w:rsidRPr="009F56E2">
        <w:rPr>
          <w:b/>
          <w:bCs/>
          <w:spacing w:val="-2"/>
          <w:sz w:val="28"/>
          <w:szCs w:val="28"/>
          <w:lang w:val="nl-NL"/>
        </w:rPr>
        <w:t xml:space="preserve"> UBND cấp huyện</w:t>
      </w:r>
      <w:r w:rsidR="008751B2" w:rsidRPr="009F56E2">
        <w:rPr>
          <w:b/>
          <w:bCs/>
          <w:spacing w:val="-2"/>
          <w:sz w:val="28"/>
          <w:szCs w:val="28"/>
          <w:lang w:val="nl-NL"/>
        </w:rPr>
        <w:t xml:space="preserve">; </w:t>
      </w:r>
      <w:r w:rsidR="0065278D">
        <w:rPr>
          <w:b/>
          <w:bCs/>
          <w:spacing w:val="-2"/>
          <w:sz w:val="28"/>
          <w:szCs w:val="28"/>
          <w:lang w:val="nl-NL"/>
        </w:rPr>
        <w:t>t</w:t>
      </w:r>
      <w:r w:rsidR="00D97631">
        <w:rPr>
          <w:b/>
          <w:bCs/>
          <w:spacing w:val="-2"/>
          <w:sz w:val="28"/>
          <w:szCs w:val="28"/>
          <w:lang w:val="nl-NL"/>
        </w:rPr>
        <w:t xml:space="preserve">rưởng, </w:t>
      </w:r>
      <w:r w:rsidR="0065278D">
        <w:rPr>
          <w:b/>
          <w:bCs/>
          <w:spacing w:val="-2"/>
          <w:sz w:val="28"/>
          <w:szCs w:val="28"/>
          <w:lang w:val="nl-NL"/>
        </w:rPr>
        <w:t>p</w:t>
      </w:r>
      <w:r w:rsidR="00D97631">
        <w:rPr>
          <w:b/>
          <w:bCs/>
          <w:spacing w:val="-2"/>
          <w:sz w:val="28"/>
          <w:szCs w:val="28"/>
          <w:lang w:val="nl-NL"/>
        </w:rPr>
        <w:t xml:space="preserve">hó </w:t>
      </w:r>
      <w:r w:rsidR="009E1EB5" w:rsidRPr="009F56E2">
        <w:rPr>
          <w:b/>
          <w:bCs/>
          <w:spacing w:val="-2"/>
          <w:sz w:val="28"/>
          <w:szCs w:val="28"/>
          <w:lang w:val="nl-NL"/>
        </w:rPr>
        <w:t xml:space="preserve">các </w:t>
      </w:r>
      <w:r w:rsidR="008751B2" w:rsidRPr="009F56E2">
        <w:rPr>
          <w:b/>
          <w:bCs/>
          <w:spacing w:val="-2"/>
          <w:sz w:val="28"/>
          <w:szCs w:val="28"/>
          <w:lang w:val="nl-NL"/>
        </w:rPr>
        <w:t xml:space="preserve">chi cục </w:t>
      </w:r>
      <w:r w:rsidR="009E1EB5" w:rsidRPr="009F56E2">
        <w:rPr>
          <w:b/>
          <w:bCs/>
          <w:spacing w:val="-2"/>
          <w:sz w:val="28"/>
          <w:szCs w:val="28"/>
          <w:lang w:val="nl-NL"/>
        </w:rPr>
        <w:t xml:space="preserve">và tương đương </w:t>
      </w:r>
      <w:r w:rsidR="008751B2" w:rsidRPr="009F56E2">
        <w:rPr>
          <w:b/>
          <w:bCs/>
          <w:spacing w:val="-2"/>
          <w:sz w:val="28"/>
          <w:szCs w:val="28"/>
          <w:lang w:val="nl-NL"/>
        </w:rPr>
        <w:t xml:space="preserve">thuộc </w:t>
      </w:r>
      <w:r w:rsidR="00EA54FE">
        <w:rPr>
          <w:b/>
          <w:bCs/>
          <w:spacing w:val="-2"/>
          <w:sz w:val="28"/>
          <w:szCs w:val="28"/>
          <w:lang w:val="nl-NL"/>
        </w:rPr>
        <w:t>s</w:t>
      </w:r>
      <w:r w:rsidR="008751B2" w:rsidRPr="009F56E2">
        <w:rPr>
          <w:b/>
          <w:bCs/>
          <w:spacing w:val="-2"/>
          <w:sz w:val="28"/>
          <w:szCs w:val="28"/>
          <w:lang w:val="nl-NL"/>
        </w:rPr>
        <w:t>ở</w:t>
      </w:r>
      <w:r w:rsidR="008751B2" w:rsidRPr="009F56E2">
        <w:rPr>
          <w:b/>
          <w:color w:val="000000"/>
          <w:spacing w:val="-2"/>
          <w:sz w:val="28"/>
          <w:szCs w:val="28"/>
          <w:lang w:val="nl-NL"/>
        </w:rPr>
        <w:t xml:space="preserve"> </w:t>
      </w:r>
      <w:r w:rsidR="00400BED" w:rsidRPr="009F56E2">
        <w:rPr>
          <w:b/>
          <w:color w:val="000000"/>
          <w:spacing w:val="-2"/>
          <w:sz w:val="28"/>
          <w:szCs w:val="28"/>
          <w:lang w:val="nl-NL"/>
        </w:rPr>
        <w:t>được đánh giá theo các nội dung sau:</w:t>
      </w:r>
    </w:p>
    <w:p w:rsidR="007235EE" w:rsidRDefault="007235EE" w:rsidP="00E94CB4">
      <w:pPr>
        <w:spacing w:before="80" w:line="340" w:lineRule="exact"/>
        <w:ind w:firstLine="720"/>
        <w:jc w:val="both"/>
        <w:rPr>
          <w:sz w:val="28"/>
          <w:szCs w:val="28"/>
        </w:rPr>
      </w:pPr>
      <w:r w:rsidRPr="009F56E2">
        <w:rPr>
          <w:sz w:val="28"/>
          <w:szCs w:val="28"/>
        </w:rPr>
        <w:t>a) Chính trị tư tưởng;</w:t>
      </w:r>
    </w:p>
    <w:p w:rsidR="002E03F3" w:rsidRPr="002E03F3" w:rsidRDefault="002E03F3" w:rsidP="00B5406A">
      <w:pPr>
        <w:spacing w:before="60" w:line="340" w:lineRule="exact"/>
        <w:ind w:firstLine="720"/>
        <w:jc w:val="both"/>
        <w:rPr>
          <w:sz w:val="28"/>
          <w:szCs w:val="28"/>
          <w:lang w:val="nl-NL"/>
        </w:rPr>
      </w:pPr>
      <w:r w:rsidRPr="002E03F3">
        <w:rPr>
          <w:sz w:val="28"/>
          <w:szCs w:val="28"/>
          <w:lang w:val="nl-NL"/>
        </w:rPr>
        <w:t>b) Đạo đức, lối sống</w:t>
      </w:r>
      <w:r w:rsidR="007235EE">
        <w:rPr>
          <w:sz w:val="28"/>
          <w:szCs w:val="28"/>
          <w:lang w:val="nl-NL"/>
        </w:rPr>
        <w:t>;</w:t>
      </w:r>
    </w:p>
    <w:p w:rsidR="002E03F3" w:rsidRPr="002E03F3" w:rsidRDefault="002E03F3" w:rsidP="00B5406A">
      <w:pPr>
        <w:spacing w:before="60" w:line="340" w:lineRule="exact"/>
        <w:ind w:firstLine="720"/>
        <w:jc w:val="both"/>
        <w:rPr>
          <w:sz w:val="28"/>
          <w:szCs w:val="28"/>
          <w:lang w:val="nl-NL"/>
        </w:rPr>
      </w:pPr>
      <w:r w:rsidRPr="002E03F3">
        <w:rPr>
          <w:sz w:val="28"/>
          <w:szCs w:val="28"/>
          <w:lang w:val="nl-NL"/>
        </w:rPr>
        <w:t>c) Tác phong, lề lối làm việc;</w:t>
      </w:r>
    </w:p>
    <w:p w:rsidR="002E03F3" w:rsidRPr="002E03F3" w:rsidRDefault="002E03F3" w:rsidP="00B5406A">
      <w:pPr>
        <w:spacing w:before="60" w:line="340" w:lineRule="exact"/>
        <w:ind w:firstLine="720"/>
        <w:jc w:val="both"/>
        <w:rPr>
          <w:sz w:val="28"/>
          <w:szCs w:val="28"/>
          <w:lang w:val="nl-NL"/>
        </w:rPr>
      </w:pPr>
      <w:r w:rsidRPr="002E03F3">
        <w:rPr>
          <w:sz w:val="28"/>
          <w:szCs w:val="28"/>
          <w:lang w:val="nl-NL"/>
        </w:rPr>
        <w:t>d) Ý thức tổ chức kỷ luật;</w:t>
      </w:r>
    </w:p>
    <w:p w:rsidR="007650D8" w:rsidRPr="000B0B85" w:rsidRDefault="007650D8" w:rsidP="00B5406A">
      <w:pPr>
        <w:pStyle w:val="NormalWeb"/>
        <w:spacing w:before="60" w:beforeAutospacing="0" w:after="0" w:afterAutospacing="0" w:line="340" w:lineRule="exact"/>
        <w:ind w:firstLine="720"/>
        <w:jc w:val="both"/>
        <w:rPr>
          <w:sz w:val="28"/>
          <w:szCs w:val="28"/>
          <w:lang w:val="nl-NL"/>
        </w:rPr>
      </w:pPr>
      <w:r>
        <w:rPr>
          <w:sz w:val="28"/>
          <w:szCs w:val="28"/>
          <w:lang w:val="nl-NL"/>
        </w:rPr>
        <w:t>đ</w:t>
      </w:r>
      <w:r w:rsidRPr="000B0B85">
        <w:rPr>
          <w:sz w:val="28"/>
          <w:szCs w:val="28"/>
          <w:lang w:val="nl-NL"/>
        </w:rPr>
        <w:t>) Tinh thần trách nhiệm, thái độ phục vụ nhân dân, tinh thần hợp tác với đồng nghiệp và việc thực hiện quy tắc ứng xử;</w:t>
      </w:r>
    </w:p>
    <w:p w:rsidR="002E03F3" w:rsidRPr="002E03F3" w:rsidRDefault="007650D8" w:rsidP="00B5406A">
      <w:pPr>
        <w:spacing w:before="60" w:line="340" w:lineRule="exact"/>
        <w:ind w:firstLine="720"/>
        <w:jc w:val="both"/>
        <w:rPr>
          <w:sz w:val="28"/>
          <w:szCs w:val="28"/>
          <w:lang w:val="nl-NL"/>
        </w:rPr>
      </w:pPr>
      <w:r>
        <w:rPr>
          <w:sz w:val="28"/>
          <w:szCs w:val="28"/>
          <w:lang w:val="nl-NL"/>
        </w:rPr>
        <w:t>e</w:t>
      </w:r>
      <w:r w:rsidR="002E03F3" w:rsidRPr="002E03F3">
        <w:rPr>
          <w:sz w:val="28"/>
          <w:szCs w:val="28"/>
          <w:lang w:val="nl-NL"/>
        </w:rPr>
        <w:t xml:space="preserve">) Năng lực, trình độ chuyên môn, nghiệp vụ; </w:t>
      </w:r>
    </w:p>
    <w:p w:rsidR="00400BED" w:rsidRPr="000B0B85" w:rsidRDefault="007650D8" w:rsidP="00B5406A">
      <w:pPr>
        <w:spacing w:before="60" w:line="340" w:lineRule="exact"/>
        <w:ind w:firstLine="720"/>
        <w:jc w:val="both"/>
        <w:rPr>
          <w:sz w:val="28"/>
          <w:szCs w:val="28"/>
          <w:lang w:val="nl-NL"/>
        </w:rPr>
      </w:pPr>
      <w:r>
        <w:rPr>
          <w:sz w:val="28"/>
          <w:szCs w:val="28"/>
          <w:lang w:val="nl-NL"/>
        </w:rPr>
        <w:t>g</w:t>
      </w:r>
      <w:r w:rsidR="00400BED" w:rsidRPr="000B0B85">
        <w:rPr>
          <w:sz w:val="28"/>
          <w:szCs w:val="28"/>
          <w:lang w:val="nl-NL"/>
        </w:rPr>
        <w:t xml:space="preserve">) Năng lực lãnh đạo, quản lý; </w:t>
      </w:r>
    </w:p>
    <w:p w:rsidR="00400BED" w:rsidRPr="000B0B85" w:rsidRDefault="007650D8" w:rsidP="00B5406A">
      <w:pPr>
        <w:spacing w:before="60" w:line="340" w:lineRule="exact"/>
        <w:ind w:firstLine="720"/>
        <w:jc w:val="both"/>
        <w:rPr>
          <w:sz w:val="28"/>
          <w:szCs w:val="28"/>
          <w:lang w:val="nl-NL"/>
        </w:rPr>
      </w:pPr>
      <w:r>
        <w:rPr>
          <w:sz w:val="28"/>
          <w:szCs w:val="28"/>
          <w:lang w:val="nl-NL"/>
        </w:rPr>
        <w:t>h</w:t>
      </w:r>
      <w:r w:rsidR="00400BED" w:rsidRPr="000B0B85">
        <w:rPr>
          <w:sz w:val="28"/>
          <w:szCs w:val="28"/>
          <w:lang w:val="nl-NL"/>
        </w:rPr>
        <w:t xml:space="preserve">) Năng lực tập hợp, đoàn kết công chức; </w:t>
      </w:r>
    </w:p>
    <w:p w:rsidR="00400BED" w:rsidRPr="000B0B85" w:rsidRDefault="007650D8" w:rsidP="00B5406A">
      <w:pPr>
        <w:spacing w:before="60" w:line="340" w:lineRule="exact"/>
        <w:ind w:firstLine="720"/>
        <w:jc w:val="both"/>
        <w:rPr>
          <w:sz w:val="28"/>
          <w:szCs w:val="28"/>
          <w:lang w:val="nl-NL"/>
        </w:rPr>
      </w:pPr>
      <w:r>
        <w:rPr>
          <w:sz w:val="28"/>
          <w:szCs w:val="28"/>
          <w:lang w:val="nl-NL"/>
        </w:rPr>
        <w:t>i</w:t>
      </w:r>
      <w:r w:rsidR="00400BED" w:rsidRPr="000B0B85">
        <w:rPr>
          <w:sz w:val="28"/>
          <w:szCs w:val="28"/>
          <w:lang w:val="nl-NL"/>
        </w:rPr>
        <w:t xml:space="preserve">) Tiến độ và kết quả thực hiện nhiệm vụ; </w:t>
      </w:r>
    </w:p>
    <w:p w:rsidR="00400BED" w:rsidRPr="000B0B85" w:rsidRDefault="007650D8" w:rsidP="00B5406A">
      <w:pPr>
        <w:spacing w:before="60" w:line="340" w:lineRule="exact"/>
        <w:ind w:firstLine="720"/>
        <w:jc w:val="both"/>
        <w:rPr>
          <w:sz w:val="28"/>
          <w:szCs w:val="28"/>
          <w:lang w:val="nl-NL"/>
        </w:rPr>
      </w:pPr>
      <w:r>
        <w:rPr>
          <w:sz w:val="28"/>
          <w:szCs w:val="28"/>
          <w:lang w:val="nl-NL"/>
        </w:rPr>
        <w:t>k</w:t>
      </w:r>
      <w:r w:rsidR="00400BED" w:rsidRPr="000B0B85">
        <w:rPr>
          <w:sz w:val="28"/>
          <w:szCs w:val="28"/>
          <w:lang w:val="nl-NL"/>
        </w:rPr>
        <w:t>) Kết quả xếp loại</w:t>
      </w:r>
      <w:r w:rsidR="00A94C91" w:rsidRPr="000B0B85">
        <w:rPr>
          <w:sz w:val="28"/>
          <w:szCs w:val="28"/>
          <w:lang w:val="nl-NL"/>
        </w:rPr>
        <w:t xml:space="preserve"> thi đua</w:t>
      </w:r>
      <w:r w:rsidR="00400BED" w:rsidRPr="000B0B85">
        <w:rPr>
          <w:sz w:val="28"/>
          <w:szCs w:val="28"/>
          <w:lang w:val="nl-NL"/>
        </w:rPr>
        <w:t xml:space="preserve"> của </w:t>
      </w:r>
      <w:r w:rsidR="00A94C91" w:rsidRPr="000B0B85">
        <w:rPr>
          <w:sz w:val="28"/>
          <w:szCs w:val="28"/>
          <w:lang w:val="nl-NL"/>
        </w:rPr>
        <w:t xml:space="preserve">Phòng </w:t>
      </w:r>
      <w:r w:rsidR="00400BED" w:rsidRPr="000B0B85">
        <w:rPr>
          <w:sz w:val="28"/>
          <w:szCs w:val="28"/>
          <w:lang w:val="nl-NL"/>
        </w:rPr>
        <w:t xml:space="preserve">được giao lãnh đạo, quản lý; </w:t>
      </w:r>
    </w:p>
    <w:p w:rsidR="00400BED" w:rsidRPr="000B0B85" w:rsidRDefault="007650D8" w:rsidP="00B5406A">
      <w:pPr>
        <w:spacing w:before="60" w:line="340" w:lineRule="exact"/>
        <w:ind w:firstLine="720"/>
        <w:jc w:val="both"/>
        <w:rPr>
          <w:sz w:val="28"/>
          <w:szCs w:val="28"/>
          <w:lang w:val="nl-NL"/>
        </w:rPr>
      </w:pPr>
      <w:r>
        <w:rPr>
          <w:sz w:val="28"/>
          <w:szCs w:val="28"/>
          <w:lang w:val="nl-NL"/>
        </w:rPr>
        <w:t>l</w:t>
      </w:r>
      <w:r w:rsidR="00400BED" w:rsidRPr="000B0B85">
        <w:rPr>
          <w:sz w:val="28"/>
          <w:szCs w:val="28"/>
          <w:lang w:val="nl-NL"/>
        </w:rPr>
        <w:t xml:space="preserve">) </w:t>
      </w:r>
      <w:r w:rsidR="000C5B66" w:rsidRPr="000B0B85">
        <w:rPr>
          <w:sz w:val="28"/>
          <w:szCs w:val="28"/>
          <w:lang w:val="nl-NL"/>
        </w:rPr>
        <w:t>Mức độ</w:t>
      </w:r>
      <w:r w:rsidR="00400BED" w:rsidRPr="000B0B85">
        <w:rPr>
          <w:sz w:val="28"/>
          <w:szCs w:val="28"/>
          <w:lang w:val="nl-NL"/>
        </w:rPr>
        <w:t xml:space="preserve"> ứng dụng công nghệ thông tin</w:t>
      </w:r>
      <w:r w:rsidR="00150084">
        <w:rPr>
          <w:sz w:val="28"/>
          <w:szCs w:val="28"/>
          <w:lang w:val="nl-NL"/>
        </w:rPr>
        <w:t>;</w:t>
      </w:r>
    </w:p>
    <w:p w:rsidR="009E1EB5" w:rsidRPr="000B0B85" w:rsidRDefault="007650D8" w:rsidP="00B5406A">
      <w:pPr>
        <w:spacing w:before="60" w:line="340" w:lineRule="exact"/>
        <w:ind w:firstLine="720"/>
        <w:jc w:val="both"/>
        <w:rPr>
          <w:sz w:val="28"/>
          <w:szCs w:val="28"/>
          <w:lang w:val="nl-NL"/>
        </w:rPr>
      </w:pPr>
      <w:r>
        <w:rPr>
          <w:sz w:val="28"/>
          <w:szCs w:val="28"/>
          <w:lang w:val="nl-NL"/>
        </w:rPr>
        <w:t>m</w:t>
      </w:r>
      <w:r w:rsidR="009E1EB5" w:rsidRPr="000B0B85">
        <w:rPr>
          <w:sz w:val="28"/>
          <w:szCs w:val="28"/>
          <w:lang w:val="nl-NL"/>
        </w:rPr>
        <w:t>) Kết quả nghiên cứu khoa học</w:t>
      </w:r>
      <w:r w:rsidR="00150084">
        <w:rPr>
          <w:sz w:val="28"/>
          <w:szCs w:val="28"/>
          <w:lang w:val="nl-NL"/>
        </w:rPr>
        <w:t>.</w:t>
      </w:r>
    </w:p>
    <w:p w:rsidR="00682A43" w:rsidRPr="000B0B85" w:rsidRDefault="00682A43" w:rsidP="007C1C7E">
      <w:pPr>
        <w:tabs>
          <w:tab w:val="left" w:pos="0"/>
        </w:tabs>
        <w:spacing w:before="120" w:line="340" w:lineRule="exact"/>
        <w:ind w:firstLine="734"/>
        <w:jc w:val="both"/>
        <w:rPr>
          <w:b/>
          <w:bCs/>
          <w:sz w:val="28"/>
          <w:szCs w:val="28"/>
          <w:lang w:val="nl-NL"/>
        </w:rPr>
      </w:pPr>
      <w:r w:rsidRPr="000B0B85">
        <w:rPr>
          <w:b/>
          <w:sz w:val="28"/>
          <w:szCs w:val="28"/>
          <w:lang w:val="nl-NL"/>
        </w:rPr>
        <w:t xml:space="preserve">3. </w:t>
      </w:r>
      <w:r w:rsidR="00D3434B">
        <w:rPr>
          <w:b/>
          <w:bCs/>
          <w:sz w:val="28"/>
          <w:szCs w:val="28"/>
          <w:lang w:val="nl-NL"/>
        </w:rPr>
        <w:t>C</w:t>
      </w:r>
      <w:r w:rsidRPr="000B0B85">
        <w:rPr>
          <w:b/>
          <w:bCs/>
          <w:sz w:val="28"/>
          <w:szCs w:val="28"/>
          <w:lang w:val="nl-NL"/>
        </w:rPr>
        <w:t xml:space="preserve">ông chức không </w:t>
      </w:r>
      <w:r w:rsidRPr="000C5B66">
        <w:rPr>
          <w:b/>
          <w:bCs/>
          <w:sz w:val="28"/>
          <w:szCs w:val="28"/>
          <w:lang w:val="nl-NL"/>
        </w:rPr>
        <w:t xml:space="preserve">giữ chức vụ lãnh đạo, quản lý </w:t>
      </w:r>
      <w:r w:rsidRPr="000B0B85">
        <w:rPr>
          <w:b/>
          <w:color w:val="000000"/>
          <w:spacing w:val="2"/>
          <w:sz w:val="28"/>
          <w:szCs w:val="28"/>
          <w:lang w:val="nl-NL"/>
        </w:rPr>
        <w:t>được đánh giá theo các nội dung sau:</w:t>
      </w:r>
    </w:p>
    <w:p w:rsidR="00150084" w:rsidRDefault="00150084" w:rsidP="00E94CB4">
      <w:pPr>
        <w:spacing w:before="80" w:line="340" w:lineRule="exact"/>
        <w:ind w:firstLine="720"/>
        <w:jc w:val="both"/>
        <w:rPr>
          <w:sz w:val="28"/>
          <w:szCs w:val="28"/>
        </w:rPr>
      </w:pPr>
      <w:r w:rsidRPr="009F56E2">
        <w:rPr>
          <w:sz w:val="28"/>
          <w:szCs w:val="28"/>
        </w:rPr>
        <w:t>a) Chính trị tư tưởng;</w:t>
      </w:r>
    </w:p>
    <w:p w:rsidR="00612EB8" w:rsidRPr="002E03F3" w:rsidRDefault="00612EB8" w:rsidP="00B5406A">
      <w:pPr>
        <w:spacing w:before="60" w:line="340" w:lineRule="exact"/>
        <w:ind w:firstLine="720"/>
        <w:jc w:val="both"/>
        <w:rPr>
          <w:sz w:val="28"/>
          <w:szCs w:val="28"/>
          <w:lang w:val="nl-NL"/>
        </w:rPr>
      </w:pPr>
      <w:r w:rsidRPr="002E03F3">
        <w:rPr>
          <w:sz w:val="28"/>
          <w:szCs w:val="28"/>
          <w:lang w:val="nl-NL"/>
        </w:rPr>
        <w:t>b) Đạo đức, lối sống</w:t>
      </w:r>
      <w:r w:rsidR="00150084">
        <w:rPr>
          <w:sz w:val="28"/>
          <w:szCs w:val="28"/>
          <w:lang w:val="nl-NL"/>
        </w:rPr>
        <w:t>;</w:t>
      </w:r>
    </w:p>
    <w:p w:rsidR="00612EB8" w:rsidRPr="002E03F3" w:rsidRDefault="00612EB8" w:rsidP="00B5406A">
      <w:pPr>
        <w:spacing w:before="60" w:line="340" w:lineRule="exact"/>
        <w:ind w:firstLine="720"/>
        <w:jc w:val="both"/>
        <w:rPr>
          <w:sz w:val="28"/>
          <w:szCs w:val="28"/>
          <w:lang w:val="nl-NL"/>
        </w:rPr>
      </w:pPr>
      <w:r w:rsidRPr="002E03F3">
        <w:rPr>
          <w:sz w:val="28"/>
          <w:szCs w:val="28"/>
          <w:lang w:val="nl-NL"/>
        </w:rPr>
        <w:t>c) Tác phong, lề lối làm việc;</w:t>
      </w:r>
    </w:p>
    <w:p w:rsidR="00612EB8" w:rsidRPr="002E03F3" w:rsidRDefault="00612EB8" w:rsidP="00B5406A">
      <w:pPr>
        <w:spacing w:before="60" w:line="340" w:lineRule="exact"/>
        <w:ind w:firstLine="720"/>
        <w:jc w:val="both"/>
        <w:rPr>
          <w:sz w:val="28"/>
          <w:szCs w:val="28"/>
          <w:lang w:val="nl-NL"/>
        </w:rPr>
      </w:pPr>
      <w:r w:rsidRPr="002E03F3">
        <w:rPr>
          <w:sz w:val="28"/>
          <w:szCs w:val="28"/>
          <w:lang w:val="nl-NL"/>
        </w:rPr>
        <w:t>d) Ý thức tổ chức kỷ luật;</w:t>
      </w:r>
    </w:p>
    <w:p w:rsidR="007650D8" w:rsidRPr="000B0B85" w:rsidRDefault="007650D8" w:rsidP="00B5406A">
      <w:pPr>
        <w:pStyle w:val="NormalWeb"/>
        <w:spacing w:before="60" w:beforeAutospacing="0" w:after="0" w:afterAutospacing="0" w:line="340" w:lineRule="exact"/>
        <w:ind w:firstLine="720"/>
        <w:jc w:val="both"/>
        <w:rPr>
          <w:sz w:val="28"/>
          <w:szCs w:val="28"/>
          <w:lang w:val="nl-NL"/>
        </w:rPr>
      </w:pPr>
      <w:r>
        <w:rPr>
          <w:sz w:val="28"/>
          <w:szCs w:val="28"/>
          <w:lang w:val="nl-NL"/>
        </w:rPr>
        <w:t>đ</w:t>
      </w:r>
      <w:r w:rsidRPr="000B0B85">
        <w:rPr>
          <w:sz w:val="28"/>
          <w:szCs w:val="28"/>
          <w:lang w:val="nl-NL"/>
        </w:rPr>
        <w:t>) Tinh thần trách nhiệm, thái độ phục vụ nhân dân, tinh thần hợp tác với đồng nghiệp và việc thực hiện quy tắc ứng xử;</w:t>
      </w:r>
    </w:p>
    <w:p w:rsidR="00612EB8" w:rsidRPr="002E03F3" w:rsidRDefault="007650D8" w:rsidP="00B5406A">
      <w:pPr>
        <w:spacing w:before="60" w:line="340" w:lineRule="exact"/>
        <w:ind w:firstLine="720"/>
        <w:jc w:val="both"/>
        <w:rPr>
          <w:sz w:val="28"/>
          <w:szCs w:val="28"/>
          <w:lang w:val="nl-NL"/>
        </w:rPr>
      </w:pPr>
      <w:r>
        <w:rPr>
          <w:sz w:val="28"/>
          <w:szCs w:val="28"/>
          <w:lang w:val="nl-NL"/>
        </w:rPr>
        <w:t>e</w:t>
      </w:r>
      <w:r w:rsidR="00612EB8" w:rsidRPr="002E03F3">
        <w:rPr>
          <w:sz w:val="28"/>
          <w:szCs w:val="28"/>
          <w:lang w:val="nl-NL"/>
        </w:rPr>
        <w:t xml:space="preserve">) Năng lực, trình độ chuyên môn, nghiệp vụ; </w:t>
      </w:r>
    </w:p>
    <w:p w:rsidR="00D873BD" w:rsidRPr="000B0B85" w:rsidRDefault="007650D8" w:rsidP="00B5406A">
      <w:pPr>
        <w:spacing w:before="60" w:line="340" w:lineRule="exact"/>
        <w:ind w:firstLine="720"/>
        <w:jc w:val="both"/>
        <w:rPr>
          <w:sz w:val="28"/>
          <w:szCs w:val="28"/>
          <w:lang w:val="nl-NL"/>
        </w:rPr>
      </w:pPr>
      <w:r>
        <w:rPr>
          <w:sz w:val="28"/>
          <w:szCs w:val="28"/>
          <w:lang w:val="nl-NL"/>
        </w:rPr>
        <w:t>g</w:t>
      </w:r>
      <w:r w:rsidR="00D873BD" w:rsidRPr="000B0B85">
        <w:rPr>
          <w:sz w:val="28"/>
          <w:szCs w:val="28"/>
          <w:lang w:val="nl-NL"/>
        </w:rPr>
        <w:t xml:space="preserve">) Tiến độ và kết quả thực hiện nhiệm vụ; </w:t>
      </w:r>
    </w:p>
    <w:p w:rsidR="00D873BD" w:rsidRPr="000B0B85" w:rsidRDefault="007650D8" w:rsidP="00B5406A">
      <w:pPr>
        <w:spacing w:before="60" w:line="340" w:lineRule="exact"/>
        <w:ind w:firstLine="720"/>
        <w:jc w:val="both"/>
        <w:rPr>
          <w:sz w:val="28"/>
          <w:szCs w:val="28"/>
          <w:lang w:val="nl-NL"/>
        </w:rPr>
      </w:pPr>
      <w:r>
        <w:rPr>
          <w:sz w:val="28"/>
          <w:szCs w:val="28"/>
          <w:lang w:val="nl-NL"/>
        </w:rPr>
        <w:t>h</w:t>
      </w:r>
      <w:r w:rsidR="00D873BD" w:rsidRPr="000B0B85">
        <w:rPr>
          <w:sz w:val="28"/>
          <w:szCs w:val="28"/>
          <w:lang w:val="nl-NL"/>
        </w:rPr>
        <w:t xml:space="preserve">) </w:t>
      </w:r>
      <w:r w:rsidR="000C5B66" w:rsidRPr="000B0B85">
        <w:rPr>
          <w:sz w:val="28"/>
          <w:szCs w:val="28"/>
          <w:lang w:val="nl-NL"/>
        </w:rPr>
        <w:t>Mức độ</w:t>
      </w:r>
      <w:r w:rsidR="00AA532D">
        <w:rPr>
          <w:sz w:val="28"/>
          <w:szCs w:val="28"/>
          <w:lang w:val="nl-NL"/>
        </w:rPr>
        <w:t xml:space="preserve"> ứng dụng công nghệ thông tin;</w:t>
      </w:r>
    </w:p>
    <w:p w:rsidR="009C3FA1" w:rsidRPr="000B0B85" w:rsidRDefault="007650D8" w:rsidP="00B5406A">
      <w:pPr>
        <w:spacing w:before="60" w:line="340" w:lineRule="exact"/>
        <w:ind w:firstLine="720"/>
        <w:jc w:val="both"/>
        <w:rPr>
          <w:sz w:val="28"/>
          <w:szCs w:val="28"/>
          <w:lang w:val="nl-NL"/>
        </w:rPr>
      </w:pPr>
      <w:r>
        <w:rPr>
          <w:sz w:val="28"/>
          <w:szCs w:val="28"/>
          <w:lang w:val="nl-NL"/>
        </w:rPr>
        <w:t>i</w:t>
      </w:r>
      <w:r w:rsidR="009C3FA1" w:rsidRPr="000B0B85">
        <w:rPr>
          <w:sz w:val="28"/>
          <w:szCs w:val="28"/>
          <w:lang w:val="nl-NL"/>
        </w:rPr>
        <w:t>) Kết quả nghiên cứu khoa học</w:t>
      </w:r>
      <w:r w:rsidR="00AA532D">
        <w:rPr>
          <w:sz w:val="28"/>
          <w:szCs w:val="28"/>
          <w:lang w:val="nl-NL"/>
        </w:rPr>
        <w:t>.</w:t>
      </w:r>
    </w:p>
    <w:p w:rsidR="002F24E4" w:rsidRPr="000B0B85" w:rsidRDefault="004D03E8" w:rsidP="007C1C7E">
      <w:pPr>
        <w:tabs>
          <w:tab w:val="left" w:pos="0"/>
        </w:tabs>
        <w:spacing w:before="120" w:line="340" w:lineRule="exact"/>
        <w:ind w:firstLine="737"/>
        <w:jc w:val="both"/>
        <w:rPr>
          <w:b/>
          <w:color w:val="000000"/>
          <w:spacing w:val="-2"/>
          <w:sz w:val="28"/>
          <w:szCs w:val="28"/>
          <w:lang w:val="nl-NL"/>
        </w:rPr>
      </w:pPr>
      <w:r w:rsidRPr="000B0B85">
        <w:rPr>
          <w:b/>
          <w:spacing w:val="-2"/>
          <w:sz w:val="28"/>
          <w:szCs w:val="28"/>
          <w:lang w:val="nl-NL"/>
        </w:rPr>
        <w:t>4</w:t>
      </w:r>
      <w:r w:rsidR="002F24E4" w:rsidRPr="000B0B85">
        <w:rPr>
          <w:b/>
          <w:spacing w:val="-2"/>
          <w:sz w:val="28"/>
          <w:szCs w:val="28"/>
          <w:lang w:val="nl-NL"/>
        </w:rPr>
        <w:t xml:space="preserve">. </w:t>
      </w:r>
      <w:r w:rsidR="000571F0">
        <w:rPr>
          <w:b/>
          <w:bCs/>
          <w:spacing w:val="-2"/>
          <w:sz w:val="28"/>
          <w:szCs w:val="28"/>
          <w:lang w:val="nl-NL"/>
        </w:rPr>
        <w:t>T</w:t>
      </w:r>
      <w:r w:rsidR="00D56B1F" w:rsidRPr="000C5B66">
        <w:rPr>
          <w:b/>
          <w:spacing w:val="-2"/>
          <w:sz w:val="28"/>
          <w:szCs w:val="28"/>
          <w:lang w:val="nl-NL"/>
        </w:rPr>
        <w:t xml:space="preserve">hủ trưởng, </w:t>
      </w:r>
      <w:r w:rsidR="000571F0">
        <w:rPr>
          <w:b/>
          <w:spacing w:val="-2"/>
          <w:sz w:val="28"/>
          <w:szCs w:val="28"/>
          <w:lang w:val="nl-NL"/>
        </w:rPr>
        <w:t>p</w:t>
      </w:r>
      <w:r w:rsidR="00D56B1F" w:rsidRPr="000C5B66">
        <w:rPr>
          <w:b/>
          <w:spacing w:val="-2"/>
          <w:sz w:val="28"/>
          <w:szCs w:val="28"/>
          <w:lang w:val="nl-NL"/>
        </w:rPr>
        <w:t xml:space="preserve">hó </w:t>
      </w:r>
      <w:r w:rsidR="000571F0">
        <w:rPr>
          <w:b/>
          <w:spacing w:val="-2"/>
          <w:sz w:val="28"/>
          <w:szCs w:val="28"/>
          <w:lang w:val="nl-NL"/>
        </w:rPr>
        <w:t>t</w:t>
      </w:r>
      <w:r w:rsidR="00D56B1F" w:rsidRPr="000C5B66">
        <w:rPr>
          <w:b/>
          <w:spacing w:val="-2"/>
          <w:sz w:val="28"/>
          <w:szCs w:val="28"/>
          <w:lang w:val="nl-NL"/>
        </w:rPr>
        <w:t xml:space="preserve">hủ trưởng </w:t>
      </w:r>
      <w:r w:rsidR="00677853" w:rsidRPr="000C5B66">
        <w:rPr>
          <w:b/>
          <w:spacing w:val="-2"/>
          <w:sz w:val="28"/>
          <w:szCs w:val="28"/>
          <w:lang w:val="nl-NL"/>
        </w:rPr>
        <w:t xml:space="preserve">các </w:t>
      </w:r>
      <w:r w:rsidR="00D56B1F" w:rsidRPr="000C5B66">
        <w:rPr>
          <w:b/>
          <w:spacing w:val="-2"/>
          <w:sz w:val="28"/>
          <w:szCs w:val="28"/>
          <w:lang w:val="nl-NL"/>
        </w:rPr>
        <w:t>đơn vị sự nghiệp công lập</w:t>
      </w:r>
      <w:r w:rsidR="00D56B1F" w:rsidRPr="000B0B85">
        <w:rPr>
          <w:b/>
          <w:bCs/>
          <w:spacing w:val="-2"/>
          <w:sz w:val="28"/>
          <w:szCs w:val="28"/>
          <w:lang w:val="nl-NL"/>
        </w:rPr>
        <w:t xml:space="preserve"> </w:t>
      </w:r>
      <w:r w:rsidR="00D56B1F" w:rsidRPr="000C5B66">
        <w:rPr>
          <w:b/>
          <w:spacing w:val="-2"/>
          <w:sz w:val="28"/>
          <w:szCs w:val="28"/>
          <w:lang w:val="nl-NL"/>
        </w:rPr>
        <w:t xml:space="preserve">không trực thuộc UBND tỉnh; </w:t>
      </w:r>
      <w:r w:rsidRPr="000B0B85">
        <w:rPr>
          <w:b/>
          <w:bCs/>
          <w:spacing w:val="-2"/>
          <w:sz w:val="28"/>
          <w:szCs w:val="28"/>
          <w:lang w:val="nl-NL"/>
        </w:rPr>
        <w:t xml:space="preserve">viên chức </w:t>
      </w:r>
      <w:r w:rsidRPr="000C5B66">
        <w:rPr>
          <w:b/>
          <w:bCs/>
          <w:spacing w:val="-2"/>
          <w:sz w:val="28"/>
          <w:szCs w:val="28"/>
          <w:lang w:val="nl-NL"/>
        </w:rPr>
        <w:t xml:space="preserve">giữ chức vụ lãnh đạo, quản lý </w:t>
      </w:r>
      <w:r w:rsidR="00D56B1F" w:rsidRPr="000C5B66">
        <w:rPr>
          <w:b/>
          <w:spacing w:val="-2"/>
          <w:sz w:val="28"/>
          <w:szCs w:val="28"/>
          <w:lang w:val="nl-NL"/>
        </w:rPr>
        <w:t xml:space="preserve">cấp phòng, ban chuyên môn, bộ phận nghiệp vụ thuộc đơn vị </w:t>
      </w:r>
      <w:r w:rsidRPr="000B0B85">
        <w:rPr>
          <w:b/>
          <w:color w:val="000000"/>
          <w:spacing w:val="-2"/>
          <w:sz w:val="28"/>
          <w:szCs w:val="28"/>
          <w:lang w:val="nl-NL"/>
        </w:rPr>
        <w:t>được đánh giá theo các nội dung sau:</w:t>
      </w:r>
    </w:p>
    <w:p w:rsidR="00DC3FAA" w:rsidRDefault="00DC3FAA" w:rsidP="00E94CB4">
      <w:pPr>
        <w:spacing w:before="80" w:line="340" w:lineRule="exact"/>
        <w:ind w:firstLine="720"/>
        <w:jc w:val="both"/>
        <w:rPr>
          <w:sz w:val="28"/>
          <w:szCs w:val="28"/>
        </w:rPr>
      </w:pPr>
      <w:r w:rsidRPr="009F56E2">
        <w:rPr>
          <w:sz w:val="28"/>
          <w:szCs w:val="28"/>
        </w:rPr>
        <w:t>a) Chính trị tư tưởng;</w:t>
      </w:r>
    </w:p>
    <w:p w:rsidR="00612EB8" w:rsidRPr="002E03F3" w:rsidRDefault="00612EB8" w:rsidP="00E94CB4">
      <w:pPr>
        <w:spacing w:before="80" w:line="340" w:lineRule="exact"/>
        <w:ind w:firstLine="720"/>
        <w:jc w:val="both"/>
        <w:rPr>
          <w:sz w:val="28"/>
          <w:szCs w:val="28"/>
          <w:lang w:val="nl-NL"/>
        </w:rPr>
      </w:pPr>
      <w:r w:rsidRPr="002E03F3">
        <w:rPr>
          <w:sz w:val="28"/>
          <w:szCs w:val="28"/>
          <w:lang w:val="nl-NL"/>
        </w:rPr>
        <w:t>b) Đạo đức, lối sống</w:t>
      </w:r>
      <w:r w:rsidR="00DC3FAA">
        <w:rPr>
          <w:sz w:val="28"/>
          <w:szCs w:val="28"/>
          <w:lang w:val="nl-NL"/>
        </w:rPr>
        <w:t>;</w:t>
      </w:r>
    </w:p>
    <w:p w:rsidR="00612EB8" w:rsidRPr="002E03F3" w:rsidRDefault="00612EB8" w:rsidP="00E94CB4">
      <w:pPr>
        <w:spacing w:before="80" w:line="340" w:lineRule="exact"/>
        <w:ind w:firstLine="720"/>
        <w:jc w:val="both"/>
        <w:rPr>
          <w:sz w:val="28"/>
          <w:szCs w:val="28"/>
          <w:lang w:val="nl-NL"/>
        </w:rPr>
      </w:pPr>
      <w:r w:rsidRPr="002E03F3">
        <w:rPr>
          <w:sz w:val="28"/>
          <w:szCs w:val="28"/>
          <w:lang w:val="nl-NL"/>
        </w:rPr>
        <w:t>c) Tác phong, lề lối làm việc;</w:t>
      </w:r>
    </w:p>
    <w:p w:rsidR="00612EB8" w:rsidRPr="002E03F3" w:rsidRDefault="00612EB8" w:rsidP="00E94CB4">
      <w:pPr>
        <w:spacing w:before="80" w:line="340" w:lineRule="exact"/>
        <w:ind w:firstLine="720"/>
        <w:jc w:val="both"/>
        <w:rPr>
          <w:sz w:val="28"/>
          <w:szCs w:val="28"/>
          <w:lang w:val="nl-NL"/>
        </w:rPr>
      </w:pPr>
      <w:r w:rsidRPr="002E03F3">
        <w:rPr>
          <w:sz w:val="28"/>
          <w:szCs w:val="28"/>
          <w:lang w:val="nl-NL"/>
        </w:rPr>
        <w:t>d) Ý thức tổ chức kỷ luật;</w:t>
      </w:r>
    </w:p>
    <w:p w:rsidR="007650D8" w:rsidRPr="000B0B85" w:rsidRDefault="007650D8" w:rsidP="007650D8">
      <w:pPr>
        <w:pStyle w:val="NormalWeb"/>
        <w:spacing w:before="80" w:beforeAutospacing="0" w:after="0" w:afterAutospacing="0" w:line="340" w:lineRule="exact"/>
        <w:ind w:firstLine="720"/>
        <w:jc w:val="both"/>
        <w:rPr>
          <w:sz w:val="28"/>
          <w:szCs w:val="28"/>
          <w:lang w:val="nl-NL"/>
        </w:rPr>
      </w:pPr>
      <w:r>
        <w:rPr>
          <w:sz w:val="28"/>
          <w:szCs w:val="28"/>
          <w:lang w:val="nl-NL"/>
        </w:rPr>
        <w:lastRenderedPageBreak/>
        <w:t>đ</w:t>
      </w:r>
      <w:r w:rsidRPr="000B0B85">
        <w:rPr>
          <w:sz w:val="28"/>
          <w:szCs w:val="28"/>
          <w:lang w:val="nl-NL"/>
        </w:rPr>
        <w:t>) Tinh thần trách nhiệm, thái độ phục vụ nhân dân, tinh thần hợp tác với đồng nghiệp và việc thực hiện quy tắc ứng xử;</w:t>
      </w:r>
    </w:p>
    <w:p w:rsidR="00816964" w:rsidRDefault="007650D8" w:rsidP="00E94CB4">
      <w:pPr>
        <w:pStyle w:val="NormalWeb"/>
        <w:spacing w:before="80" w:beforeAutospacing="0" w:after="0" w:afterAutospacing="0" w:line="340" w:lineRule="exact"/>
        <w:ind w:firstLine="720"/>
        <w:jc w:val="both"/>
        <w:rPr>
          <w:sz w:val="28"/>
          <w:szCs w:val="28"/>
          <w:lang w:val="nl-NL"/>
        </w:rPr>
      </w:pPr>
      <w:r>
        <w:rPr>
          <w:sz w:val="28"/>
          <w:szCs w:val="28"/>
          <w:lang w:val="nl-NL"/>
        </w:rPr>
        <w:t>e</w:t>
      </w:r>
      <w:r w:rsidR="00816964">
        <w:rPr>
          <w:sz w:val="28"/>
          <w:szCs w:val="28"/>
          <w:lang w:val="nl-NL"/>
        </w:rPr>
        <w:t>) Việc thực hiện quy định về đạo đức nghề nghiệp;</w:t>
      </w:r>
    </w:p>
    <w:p w:rsidR="007650D8" w:rsidRPr="002E03F3" w:rsidRDefault="007650D8" w:rsidP="007650D8">
      <w:pPr>
        <w:spacing w:before="80" w:line="340" w:lineRule="exact"/>
        <w:ind w:firstLine="720"/>
        <w:jc w:val="both"/>
        <w:rPr>
          <w:sz w:val="28"/>
          <w:szCs w:val="28"/>
          <w:lang w:val="nl-NL"/>
        </w:rPr>
      </w:pPr>
      <w:r>
        <w:rPr>
          <w:sz w:val="28"/>
          <w:szCs w:val="28"/>
          <w:lang w:val="nl-NL"/>
        </w:rPr>
        <w:t>g</w:t>
      </w:r>
      <w:r w:rsidRPr="002E03F3">
        <w:rPr>
          <w:sz w:val="28"/>
          <w:szCs w:val="28"/>
          <w:lang w:val="nl-NL"/>
        </w:rPr>
        <w:t xml:space="preserve">) Năng lực, trình độ chuyên môn, nghiệp vụ; </w:t>
      </w:r>
    </w:p>
    <w:p w:rsidR="007650D8" w:rsidRPr="000B0B85" w:rsidRDefault="007650D8" w:rsidP="007650D8">
      <w:pPr>
        <w:spacing w:before="80" w:line="340" w:lineRule="exact"/>
        <w:ind w:firstLine="720"/>
        <w:jc w:val="both"/>
        <w:rPr>
          <w:sz w:val="28"/>
          <w:szCs w:val="28"/>
          <w:lang w:val="nl-NL"/>
        </w:rPr>
      </w:pPr>
      <w:r>
        <w:rPr>
          <w:sz w:val="28"/>
          <w:szCs w:val="28"/>
          <w:lang w:val="nl-NL"/>
        </w:rPr>
        <w:t>h</w:t>
      </w:r>
      <w:r w:rsidRPr="000B0B85">
        <w:rPr>
          <w:sz w:val="28"/>
          <w:szCs w:val="28"/>
          <w:lang w:val="nl-NL"/>
        </w:rPr>
        <w:t xml:space="preserve">) Năng lực tập hợp, đoàn kết; </w:t>
      </w:r>
    </w:p>
    <w:p w:rsidR="007650D8" w:rsidRPr="000B0B85" w:rsidRDefault="007650D8" w:rsidP="007650D8">
      <w:pPr>
        <w:pStyle w:val="NormalWeb"/>
        <w:spacing w:before="80" w:beforeAutospacing="0" w:after="0" w:afterAutospacing="0" w:line="340" w:lineRule="exact"/>
        <w:ind w:firstLine="720"/>
        <w:jc w:val="both"/>
        <w:rPr>
          <w:sz w:val="28"/>
          <w:szCs w:val="28"/>
          <w:lang w:val="nl-NL"/>
        </w:rPr>
      </w:pPr>
      <w:r>
        <w:rPr>
          <w:sz w:val="28"/>
          <w:szCs w:val="28"/>
          <w:lang w:val="nl-NL"/>
        </w:rPr>
        <w:t>i</w:t>
      </w:r>
      <w:r w:rsidRPr="000B0B85">
        <w:rPr>
          <w:sz w:val="28"/>
          <w:szCs w:val="28"/>
          <w:lang w:val="nl-NL"/>
        </w:rPr>
        <w:t>) Năng lực lãnh đạo, quản lý, điều hành và tổ chức thực hiện nhiệm vụ;</w:t>
      </w:r>
    </w:p>
    <w:p w:rsidR="004D03E8" w:rsidRPr="00DC3FAA" w:rsidRDefault="0052427F" w:rsidP="00E94CB4">
      <w:pPr>
        <w:pStyle w:val="NormalWeb"/>
        <w:spacing w:before="80" w:beforeAutospacing="0" w:after="0" w:afterAutospacing="0" w:line="340" w:lineRule="exact"/>
        <w:ind w:firstLine="720"/>
        <w:jc w:val="both"/>
        <w:rPr>
          <w:spacing w:val="-4"/>
          <w:sz w:val="28"/>
          <w:szCs w:val="28"/>
          <w:lang w:val="nl-NL"/>
        </w:rPr>
      </w:pPr>
      <w:r>
        <w:rPr>
          <w:spacing w:val="-4"/>
          <w:sz w:val="28"/>
          <w:szCs w:val="28"/>
          <w:lang w:val="nl-NL"/>
        </w:rPr>
        <w:t>k</w:t>
      </w:r>
      <w:r w:rsidR="004D03E8" w:rsidRPr="00DC3FAA">
        <w:rPr>
          <w:spacing w:val="-4"/>
          <w:sz w:val="28"/>
          <w:szCs w:val="28"/>
          <w:lang w:val="nl-NL"/>
        </w:rPr>
        <w:t xml:space="preserve">) </w:t>
      </w:r>
      <w:r w:rsidR="00A3394E" w:rsidRPr="00DC3FAA">
        <w:rPr>
          <w:bCs/>
          <w:iCs/>
          <w:spacing w:val="-4"/>
          <w:sz w:val="28"/>
          <w:szCs w:val="28"/>
          <w:lang w:val="nl-NL"/>
        </w:rPr>
        <w:t xml:space="preserve">Kết quả thực hiện công việc hoặc nhiệm vụ theo hợp đồng làm việc đã ký kết được thể hiện </w:t>
      </w:r>
      <w:r w:rsidR="00A3394E" w:rsidRPr="00DC3FAA">
        <w:rPr>
          <w:iCs/>
          <w:spacing w:val="-4"/>
          <w:sz w:val="28"/>
          <w:szCs w:val="28"/>
          <w:lang w:val="nl-NL"/>
        </w:rPr>
        <w:t xml:space="preserve">ở </w:t>
      </w:r>
      <w:r w:rsidR="00A3394E" w:rsidRPr="00DC3FAA">
        <w:rPr>
          <w:bCs/>
          <w:iCs/>
          <w:spacing w:val="-4"/>
          <w:sz w:val="28"/>
          <w:szCs w:val="28"/>
          <w:lang w:val="nl-NL"/>
        </w:rPr>
        <w:t>khối lượng, chất lượng, hiệu quả, tiến độ thực hiện công việc</w:t>
      </w:r>
      <w:r w:rsidR="004D03E8" w:rsidRPr="00DC3FAA">
        <w:rPr>
          <w:spacing w:val="-4"/>
          <w:sz w:val="28"/>
          <w:szCs w:val="28"/>
          <w:lang w:val="nl-NL"/>
        </w:rPr>
        <w:t>;</w:t>
      </w:r>
    </w:p>
    <w:p w:rsidR="004D03E8" w:rsidRPr="00DC3FAA" w:rsidRDefault="0052427F" w:rsidP="00E94CB4">
      <w:pPr>
        <w:pStyle w:val="NormalWeb"/>
        <w:spacing w:before="80" w:beforeAutospacing="0" w:after="0" w:afterAutospacing="0" w:line="340" w:lineRule="exact"/>
        <w:ind w:firstLine="720"/>
        <w:jc w:val="both"/>
        <w:rPr>
          <w:spacing w:val="-4"/>
          <w:sz w:val="28"/>
          <w:szCs w:val="28"/>
          <w:lang w:val="nl-NL"/>
        </w:rPr>
      </w:pPr>
      <w:r>
        <w:rPr>
          <w:spacing w:val="-4"/>
          <w:sz w:val="28"/>
          <w:szCs w:val="28"/>
          <w:lang w:val="nl-NL"/>
        </w:rPr>
        <w:t>l</w:t>
      </w:r>
      <w:r w:rsidR="004D03E8" w:rsidRPr="00DC3FAA">
        <w:rPr>
          <w:spacing w:val="-4"/>
          <w:sz w:val="28"/>
          <w:szCs w:val="28"/>
          <w:lang w:val="nl-NL"/>
        </w:rPr>
        <w:t xml:space="preserve">) Kết quả </w:t>
      </w:r>
      <w:r w:rsidR="00677853" w:rsidRPr="00DC3FAA">
        <w:rPr>
          <w:spacing w:val="-4"/>
          <w:sz w:val="28"/>
          <w:szCs w:val="28"/>
          <w:lang w:val="nl-NL"/>
        </w:rPr>
        <w:t>xếp loại thi đua của đơn vị, p</w:t>
      </w:r>
      <w:r w:rsidR="00FB31FB" w:rsidRPr="00DC3FAA">
        <w:rPr>
          <w:spacing w:val="-4"/>
          <w:sz w:val="28"/>
          <w:szCs w:val="28"/>
          <w:lang w:val="nl-NL"/>
        </w:rPr>
        <w:t xml:space="preserve">hòng </w:t>
      </w:r>
      <w:r w:rsidR="004D03E8" w:rsidRPr="00DC3FAA">
        <w:rPr>
          <w:spacing w:val="-4"/>
          <w:sz w:val="28"/>
          <w:szCs w:val="28"/>
          <w:lang w:val="nl-NL"/>
        </w:rPr>
        <w:t>được giao quản lý, phụ trách</w:t>
      </w:r>
      <w:r w:rsidR="00816964" w:rsidRPr="00DC3FAA">
        <w:rPr>
          <w:spacing w:val="-4"/>
          <w:sz w:val="28"/>
          <w:szCs w:val="28"/>
          <w:lang w:val="nl-NL"/>
        </w:rPr>
        <w:t>;</w:t>
      </w:r>
    </w:p>
    <w:p w:rsidR="006D5CF9" w:rsidRPr="000B0B85" w:rsidRDefault="0052427F" w:rsidP="00E94CB4">
      <w:pPr>
        <w:spacing w:before="80" w:line="340" w:lineRule="exact"/>
        <w:ind w:firstLine="720"/>
        <w:jc w:val="both"/>
        <w:rPr>
          <w:sz w:val="28"/>
          <w:szCs w:val="28"/>
          <w:lang w:val="nl-NL"/>
        </w:rPr>
      </w:pPr>
      <w:r>
        <w:rPr>
          <w:spacing w:val="-4"/>
          <w:sz w:val="28"/>
          <w:szCs w:val="28"/>
          <w:lang w:val="nl-NL"/>
        </w:rPr>
        <w:t>m</w:t>
      </w:r>
      <w:r w:rsidR="006D5CF9" w:rsidRPr="00DC3FAA">
        <w:rPr>
          <w:spacing w:val="-4"/>
          <w:sz w:val="28"/>
          <w:szCs w:val="28"/>
          <w:lang w:val="nl-NL"/>
        </w:rPr>
        <w:t>)</w:t>
      </w:r>
      <w:r w:rsidR="006D5CF9" w:rsidRPr="000B0B85">
        <w:rPr>
          <w:sz w:val="28"/>
          <w:szCs w:val="28"/>
          <w:lang w:val="nl-NL"/>
        </w:rPr>
        <w:t xml:space="preserve"> </w:t>
      </w:r>
      <w:r w:rsidR="00677853" w:rsidRPr="000B0B85">
        <w:rPr>
          <w:sz w:val="28"/>
          <w:szCs w:val="28"/>
          <w:lang w:val="nl-NL"/>
        </w:rPr>
        <w:t>Mức độ</w:t>
      </w:r>
      <w:r w:rsidR="00DC3FAA">
        <w:rPr>
          <w:sz w:val="28"/>
          <w:szCs w:val="28"/>
          <w:lang w:val="nl-NL"/>
        </w:rPr>
        <w:t xml:space="preserve"> ứng dụng công nghệ thông tin;</w:t>
      </w:r>
    </w:p>
    <w:p w:rsidR="000C5B66" w:rsidRPr="000B0B85" w:rsidRDefault="0052427F" w:rsidP="00E94CB4">
      <w:pPr>
        <w:spacing w:before="80" w:line="340" w:lineRule="exact"/>
        <w:ind w:firstLine="720"/>
        <w:jc w:val="both"/>
        <w:rPr>
          <w:sz w:val="28"/>
          <w:szCs w:val="28"/>
          <w:lang w:val="nl-NL"/>
        </w:rPr>
      </w:pPr>
      <w:r>
        <w:rPr>
          <w:sz w:val="28"/>
          <w:szCs w:val="28"/>
          <w:lang w:val="nl-NL"/>
        </w:rPr>
        <w:t>n</w:t>
      </w:r>
      <w:r w:rsidR="000C5B66" w:rsidRPr="000B0B85">
        <w:rPr>
          <w:sz w:val="28"/>
          <w:szCs w:val="28"/>
          <w:lang w:val="nl-NL"/>
        </w:rPr>
        <w:t>) Kết quả nghiên cứu khoa học.</w:t>
      </w:r>
    </w:p>
    <w:p w:rsidR="00A3394E" w:rsidRPr="000B0B85" w:rsidRDefault="00A3394E" w:rsidP="007C1C7E">
      <w:pPr>
        <w:spacing w:before="120" w:line="340" w:lineRule="exact"/>
        <w:ind w:firstLine="720"/>
        <w:jc w:val="both"/>
        <w:rPr>
          <w:b/>
          <w:color w:val="000000"/>
          <w:spacing w:val="2"/>
          <w:sz w:val="28"/>
          <w:szCs w:val="28"/>
          <w:lang w:val="nl-NL"/>
        </w:rPr>
      </w:pPr>
      <w:r w:rsidRPr="000B0B85">
        <w:rPr>
          <w:b/>
          <w:spacing w:val="4"/>
          <w:sz w:val="28"/>
          <w:szCs w:val="28"/>
          <w:lang w:val="nl-NL"/>
        </w:rPr>
        <w:t>5</w:t>
      </w:r>
      <w:r w:rsidR="001025EA" w:rsidRPr="000B0B85">
        <w:rPr>
          <w:b/>
          <w:spacing w:val="4"/>
          <w:sz w:val="28"/>
          <w:szCs w:val="28"/>
          <w:lang w:val="nl-NL"/>
        </w:rPr>
        <w:t xml:space="preserve">. </w:t>
      </w:r>
      <w:r w:rsidR="000571F0">
        <w:rPr>
          <w:b/>
          <w:bCs/>
          <w:sz w:val="28"/>
          <w:szCs w:val="28"/>
          <w:lang w:val="nl-NL"/>
        </w:rPr>
        <w:t>V</w:t>
      </w:r>
      <w:r w:rsidRPr="000B0B85">
        <w:rPr>
          <w:b/>
          <w:bCs/>
          <w:sz w:val="28"/>
          <w:szCs w:val="28"/>
          <w:lang w:val="nl-NL"/>
        </w:rPr>
        <w:t xml:space="preserve">iên chức không </w:t>
      </w:r>
      <w:r w:rsidRPr="000C5B66">
        <w:rPr>
          <w:b/>
          <w:bCs/>
          <w:sz w:val="28"/>
          <w:szCs w:val="28"/>
          <w:lang w:val="nl-NL"/>
        </w:rPr>
        <w:t xml:space="preserve">giữ chức vụ lãnh đạo, quản lý </w:t>
      </w:r>
      <w:r w:rsidRPr="000B0B85">
        <w:rPr>
          <w:b/>
          <w:color w:val="000000"/>
          <w:spacing w:val="2"/>
          <w:sz w:val="28"/>
          <w:szCs w:val="28"/>
          <w:lang w:val="nl-NL"/>
        </w:rPr>
        <w:t>được đánh giá theo các nội dung sau:</w:t>
      </w:r>
    </w:p>
    <w:p w:rsidR="0009609E" w:rsidRDefault="0009609E" w:rsidP="00E94CB4">
      <w:pPr>
        <w:spacing w:before="120" w:line="340" w:lineRule="exact"/>
        <w:ind w:firstLine="720"/>
        <w:jc w:val="both"/>
        <w:rPr>
          <w:sz w:val="28"/>
          <w:szCs w:val="28"/>
        </w:rPr>
      </w:pPr>
      <w:r w:rsidRPr="009F56E2">
        <w:rPr>
          <w:sz w:val="28"/>
          <w:szCs w:val="28"/>
        </w:rPr>
        <w:t>a) Chính trị tư tưởng;</w:t>
      </w:r>
    </w:p>
    <w:p w:rsidR="00816964" w:rsidRPr="002E03F3" w:rsidRDefault="00816964" w:rsidP="00B5406A">
      <w:pPr>
        <w:spacing w:before="60" w:line="340" w:lineRule="exact"/>
        <w:ind w:firstLine="720"/>
        <w:jc w:val="both"/>
        <w:rPr>
          <w:sz w:val="28"/>
          <w:szCs w:val="28"/>
          <w:lang w:val="nl-NL"/>
        </w:rPr>
      </w:pPr>
      <w:r w:rsidRPr="002E03F3">
        <w:rPr>
          <w:sz w:val="28"/>
          <w:szCs w:val="28"/>
          <w:lang w:val="nl-NL"/>
        </w:rPr>
        <w:t>b) Đạo đức, lối sống</w:t>
      </w:r>
      <w:r w:rsidR="0009609E">
        <w:rPr>
          <w:sz w:val="28"/>
          <w:szCs w:val="28"/>
          <w:lang w:val="nl-NL"/>
        </w:rPr>
        <w:t>;</w:t>
      </w:r>
    </w:p>
    <w:p w:rsidR="00816964" w:rsidRPr="002E03F3" w:rsidRDefault="00816964" w:rsidP="00B5406A">
      <w:pPr>
        <w:spacing w:before="60" w:line="340" w:lineRule="exact"/>
        <w:ind w:firstLine="720"/>
        <w:jc w:val="both"/>
        <w:rPr>
          <w:sz w:val="28"/>
          <w:szCs w:val="28"/>
          <w:lang w:val="nl-NL"/>
        </w:rPr>
      </w:pPr>
      <w:r w:rsidRPr="002E03F3">
        <w:rPr>
          <w:sz w:val="28"/>
          <w:szCs w:val="28"/>
          <w:lang w:val="nl-NL"/>
        </w:rPr>
        <w:t>c) Tác phong, lề lối làm việc;</w:t>
      </w:r>
    </w:p>
    <w:p w:rsidR="00816964" w:rsidRPr="002E03F3" w:rsidRDefault="00816964" w:rsidP="00B5406A">
      <w:pPr>
        <w:spacing w:before="60" w:line="340" w:lineRule="exact"/>
        <w:ind w:firstLine="720"/>
        <w:jc w:val="both"/>
        <w:rPr>
          <w:sz w:val="28"/>
          <w:szCs w:val="28"/>
          <w:lang w:val="nl-NL"/>
        </w:rPr>
      </w:pPr>
      <w:r w:rsidRPr="002E03F3">
        <w:rPr>
          <w:sz w:val="28"/>
          <w:szCs w:val="28"/>
          <w:lang w:val="nl-NL"/>
        </w:rPr>
        <w:t>d) Ý thức tổ chức kỷ luật;</w:t>
      </w:r>
    </w:p>
    <w:p w:rsidR="003A4362" w:rsidRPr="000B0B85" w:rsidRDefault="003A4362" w:rsidP="00B5406A">
      <w:pPr>
        <w:pStyle w:val="NormalWeb"/>
        <w:spacing w:before="60" w:beforeAutospacing="0" w:after="0" w:afterAutospacing="0" w:line="340" w:lineRule="exact"/>
        <w:ind w:firstLine="720"/>
        <w:jc w:val="both"/>
        <w:rPr>
          <w:sz w:val="28"/>
          <w:szCs w:val="28"/>
          <w:lang w:val="nl-NL"/>
        </w:rPr>
      </w:pPr>
      <w:r>
        <w:rPr>
          <w:sz w:val="28"/>
          <w:szCs w:val="28"/>
          <w:lang w:val="nl-NL"/>
        </w:rPr>
        <w:t>đ</w:t>
      </w:r>
      <w:r w:rsidRPr="000B0B85">
        <w:rPr>
          <w:sz w:val="28"/>
          <w:szCs w:val="28"/>
          <w:lang w:val="nl-NL"/>
        </w:rPr>
        <w:t>) Tinh thần trách nhiệm, thái độ phục vụ nhân dân, tinh thần hợp tác với đồng nghiệp và việc thực hiện quy tắc ứng xử của viên chức;</w:t>
      </w:r>
    </w:p>
    <w:p w:rsidR="00816964" w:rsidRDefault="003A4362" w:rsidP="00B5406A">
      <w:pPr>
        <w:pStyle w:val="NormalWeb"/>
        <w:spacing w:before="60" w:beforeAutospacing="0" w:after="0" w:afterAutospacing="0" w:line="340" w:lineRule="exact"/>
        <w:ind w:firstLine="720"/>
        <w:jc w:val="both"/>
        <w:rPr>
          <w:sz w:val="28"/>
          <w:szCs w:val="28"/>
          <w:lang w:val="nl-NL"/>
        </w:rPr>
      </w:pPr>
      <w:r>
        <w:rPr>
          <w:sz w:val="28"/>
          <w:szCs w:val="28"/>
          <w:lang w:val="nl-NL"/>
        </w:rPr>
        <w:t>e</w:t>
      </w:r>
      <w:r w:rsidR="00816964">
        <w:rPr>
          <w:sz w:val="28"/>
          <w:szCs w:val="28"/>
          <w:lang w:val="nl-NL"/>
        </w:rPr>
        <w:t>) Việc thực hiện quy định về đạo đức nghề nghiệp;</w:t>
      </w:r>
    </w:p>
    <w:p w:rsidR="003A4362" w:rsidRPr="002E03F3" w:rsidRDefault="003A4362" w:rsidP="00B5406A">
      <w:pPr>
        <w:spacing w:before="60" w:line="340" w:lineRule="exact"/>
        <w:ind w:firstLine="720"/>
        <w:jc w:val="both"/>
        <w:rPr>
          <w:sz w:val="28"/>
          <w:szCs w:val="28"/>
          <w:lang w:val="nl-NL"/>
        </w:rPr>
      </w:pPr>
      <w:r>
        <w:rPr>
          <w:sz w:val="28"/>
          <w:szCs w:val="28"/>
          <w:lang w:val="nl-NL"/>
        </w:rPr>
        <w:t>g</w:t>
      </w:r>
      <w:r w:rsidRPr="002E03F3">
        <w:rPr>
          <w:sz w:val="28"/>
          <w:szCs w:val="28"/>
          <w:lang w:val="nl-NL"/>
        </w:rPr>
        <w:t xml:space="preserve">) Năng lực, trình độ chuyên môn, nghiệp vụ; </w:t>
      </w:r>
    </w:p>
    <w:p w:rsidR="00A3394E" w:rsidRPr="0009609E" w:rsidRDefault="003A4362" w:rsidP="00B5406A">
      <w:pPr>
        <w:pStyle w:val="NormalWeb"/>
        <w:spacing w:before="60" w:beforeAutospacing="0" w:after="0" w:afterAutospacing="0" w:line="340" w:lineRule="exact"/>
        <w:ind w:firstLine="720"/>
        <w:jc w:val="both"/>
        <w:rPr>
          <w:spacing w:val="-4"/>
          <w:sz w:val="28"/>
          <w:szCs w:val="28"/>
          <w:lang w:val="nl-NL"/>
        </w:rPr>
      </w:pPr>
      <w:r>
        <w:rPr>
          <w:spacing w:val="-4"/>
          <w:sz w:val="28"/>
          <w:szCs w:val="28"/>
          <w:lang w:val="nl-NL"/>
        </w:rPr>
        <w:t>h</w:t>
      </w:r>
      <w:r w:rsidR="00A3394E" w:rsidRPr="0009609E">
        <w:rPr>
          <w:spacing w:val="-4"/>
          <w:sz w:val="28"/>
          <w:szCs w:val="28"/>
          <w:lang w:val="nl-NL"/>
        </w:rPr>
        <w:t xml:space="preserve">) </w:t>
      </w:r>
      <w:r w:rsidR="00A3394E" w:rsidRPr="0009609E">
        <w:rPr>
          <w:bCs/>
          <w:iCs/>
          <w:spacing w:val="-4"/>
          <w:sz w:val="28"/>
          <w:szCs w:val="28"/>
          <w:lang w:val="nl-NL"/>
        </w:rPr>
        <w:t xml:space="preserve">Kết quả thực hiện công việc hoặc nhiệm vụ theo hợp đồng làm việc đã ký kết được thể hiện </w:t>
      </w:r>
      <w:r w:rsidR="00A3394E" w:rsidRPr="0009609E">
        <w:rPr>
          <w:iCs/>
          <w:spacing w:val="-4"/>
          <w:sz w:val="28"/>
          <w:szCs w:val="28"/>
          <w:lang w:val="nl-NL"/>
        </w:rPr>
        <w:t xml:space="preserve">ở </w:t>
      </w:r>
      <w:r w:rsidR="00A3394E" w:rsidRPr="0009609E">
        <w:rPr>
          <w:bCs/>
          <w:iCs/>
          <w:spacing w:val="-4"/>
          <w:sz w:val="28"/>
          <w:szCs w:val="28"/>
          <w:lang w:val="nl-NL"/>
        </w:rPr>
        <w:t>khối lượng, chất lượng, hiệu quả, tiến độ thực hiện công việc</w:t>
      </w:r>
      <w:r w:rsidR="00A3394E" w:rsidRPr="0009609E">
        <w:rPr>
          <w:spacing w:val="-4"/>
          <w:sz w:val="28"/>
          <w:szCs w:val="28"/>
          <w:lang w:val="nl-NL"/>
        </w:rPr>
        <w:t>;</w:t>
      </w:r>
    </w:p>
    <w:p w:rsidR="00A3394E" w:rsidRPr="000B0B85" w:rsidRDefault="003A4362" w:rsidP="00B5406A">
      <w:pPr>
        <w:spacing w:before="60" w:line="340" w:lineRule="exact"/>
        <w:ind w:firstLine="720"/>
        <w:jc w:val="both"/>
        <w:rPr>
          <w:sz w:val="28"/>
          <w:szCs w:val="28"/>
          <w:lang w:val="nl-NL"/>
        </w:rPr>
      </w:pPr>
      <w:r>
        <w:rPr>
          <w:sz w:val="28"/>
          <w:szCs w:val="28"/>
          <w:lang w:val="nl-NL"/>
        </w:rPr>
        <w:t>i</w:t>
      </w:r>
      <w:r w:rsidR="00A3394E" w:rsidRPr="000B0B85">
        <w:rPr>
          <w:sz w:val="28"/>
          <w:szCs w:val="28"/>
          <w:lang w:val="nl-NL"/>
        </w:rPr>
        <w:t xml:space="preserve">) </w:t>
      </w:r>
      <w:r w:rsidR="000C5B66" w:rsidRPr="000B0B85">
        <w:rPr>
          <w:sz w:val="28"/>
          <w:szCs w:val="28"/>
          <w:lang w:val="nl-NL"/>
        </w:rPr>
        <w:t>Mức độ</w:t>
      </w:r>
      <w:r w:rsidR="0009609E">
        <w:rPr>
          <w:sz w:val="28"/>
          <w:szCs w:val="28"/>
          <w:lang w:val="nl-NL"/>
        </w:rPr>
        <w:t xml:space="preserve"> ứng dụng công nghệ thông tin;</w:t>
      </w:r>
    </w:p>
    <w:p w:rsidR="000C5B66" w:rsidRPr="000B0B85" w:rsidRDefault="003A4362" w:rsidP="00B5406A">
      <w:pPr>
        <w:spacing w:before="60" w:line="340" w:lineRule="exact"/>
        <w:ind w:firstLine="720"/>
        <w:jc w:val="both"/>
        <w:rPr>
          <w:sz w:val="28"/>
          <w:szCs w:val="28"/>
          <w:lang w:val="nl-NL"/>
        </w:rPr>
      </w:pPr>
      <w:r>
        <w:rPr>
          <w:sz w:val="28"/>
          <w:szCs w:val="28"/>
          <w:lang w:val="nl-NL"/>
        </w:rPr>
        <w:t>k</w:t>
      </w:r>
      <w:r w:rsidR="000C5B66" w:rsidRPr="000B0B85">
        <w:rPr>
          <w:sz w:val="28"/>
          <w:szCs w:val="28"/>
          <w:lang w:val="nl-NL"/>
        </w:rPr>
        <w:t>) Kết quả nghiên cứu khoa học.</w:t>
      </w:r>
    </w:p>
    <w:p w:rsidR="00157310" w:rsidRPr="00F27F64" w:rsidRDefault="00C36E18" w:rsidP="007C1C7E">
      <w:pPr>
        <w:spacing w:before="120" w:line="340" w:lineRule="exact"/>
        <w:ind w:firstLine="720"/>
        <w:jc w:val="both"/>
        <w:rPr>
          <w:b/>
          <w:kern w:val="16"/>
          <w:sz w:val="28"/>
          <w:szCs w:val="28"/>
          <w:lang w:val="nl-NL"/>
        </w:rPr>
      </w:pPr>
      <w:r w:rsidRPr="00F27F64">
        <w:rPr>
          <w:b/>
          <w:sz w:val="28"/>
          <w:szCs w:val="28"/>
          <w:lang w:val="nl-NL"/>
        </w:rPr>
        <w:t xml:space="preserve">Điều </w:t>
      </w:r>
      <w:r w:rsidR="00AF174D" w:rsidRPr="00F27F64">
        <w:rPr>
          <w:b/>
          <w:sz w:val="28"/>
          <w:szCs w:val="28"/>
          <w:lang w:val="nl-NL"/>
        </w:rPr>
        <w:t>9</w:t>
      </w:r>
      <w:r w:rsidR="00157310" w:rsidRPr="00F27F64">
        <w:rPr>
          <w:b/>
          <w:sz w:val="28"/>
          <w:szCs w:val="28"/>
          <w:lang w:val="nl-NL"/>
        </w:rPr>
        <w:t xml:space="preserve">. Trình tự, thủ tục đánh giá cán bộ, công chức, viên chức </w:t>
      </w:r>
    </w:p>
    <w:p w:rsidR="00816964" w:rsidRPr="00F27F64" w:rsidRDefault="00816964" w:rsidP="00816964">
      <w:pPr>
        <w:tabs>
          <w:tab w:val="left" w:pos="0"/>
        </w:tabs>
        <w:spacing w:before="120" w:line="340" w:lineRule="exact"/>
        <w:ind w:firstLine="709"/>
        <w:jc w:val="both"/>
        <w:rPr>
          <w:b/>
          <w:sz w:val="28"/>
          <w:szCs w:val="28"/>
          <w:lang w:val="nl-NL"/>
        </w:rPr>
      </w:pPr>
      <w:r w:rsidRPr="00F27F64">
        <w:rPr>
          <w:b/>
          <w:sz w:val="28"/>
          <w:szCs w:val="28"/>
          <w:lang w:val="nl-NL"/>
        </w:rPr>
        <w:t xml:space="preserve">1. </w:t>
      </w:r>
      <w:r w:rsidR="000571F0" w:rsidRPr="00F27F64">
        <w:rPr>
          <w:b/>
          <w:sz w:val="28"/>
          <w:szCs w:val="28"/>
          <w:lang w:val="nl-NL"/>
        </w:rPr>
        <w:t>C</w:t>
      </w:r>
      <w:r w:rsidRPr="00F27F64">
        <w:rPr>
          <w:b/>
          <w:sz w:val="28"/>
          <w:szCs w:val="28"/>
          <w:lang w:val="nl-NL"/>
        </w:rPr>
        <w:t xml:space="preserve">án bộ, công chức, viên chức lãnh đạo, quản lý </w:t>
      </w:r>
    </w:p>
    <w:p w:rsidR="002A3655" w:rsidRPr="000B0B85" w:rsidRDefault="0033359F" w:rsidP="007C1C7E">
      <w:pPr>
        <w:pStyle w:val="NormalWeb"/>
        <w:shd w:val="clear" w:color="auto" w:fill="FFFFFF"/>
        <w:spacing w:before="120" w:beforeAutospacing="0" w:after="0" w:afterAutospacing="0" w:line="340" w:lineRule="exact"/>
        <w:ind w:firstLine="720"/>
        <w:jc w:val="both"/>
        <w:rPr>
          <w:color w:val="000000"/>
          <w:sz w:val="28"/>
          <w:szCs w:val="28"/>
          <w:lang w:val="nl-NL"/>
        </w:rPr>
      </w:pPr>
      <w:r w:rsidRPr="000B0B85">
        <w:rPr>
          <w:color w:val="000000"/>
          <w:sz w:val="28"/>
          <w:szCs w:val="28"/>
          <w:lang w:val="nl-NL"/>
        </w:rPr>
        <w:t>a)</w:t>
      </w:r>
      <w:r w:rsidR="002A3655" w:rsidRPr="000B0B85">
        <w:rPr>
          <w:color w:val="000000"/>
          <w:sz w:val="28"/>
          <w:szCs w:val="28"/>
          <w:lang w:val="nl-NL"/>
        </w:rPr>
        <w:t xml:space="preserve"> </w:t>
      </w:r>
      <w:r w:rsidR="00816964">
        <w:rPr>
          <w:color w:val="000000"/>
          <w:sz w:val="28"/>
          <w:szCs w:val="28"/>
          <w:lang w:val="nl-NL"/>
        </w:rPr>
        <w:t>L</w:t>
      </w:r>
      <w:r w:rsidR="002A3655" w:rsidRPr="000B0B85">
        <w:rPr>
          <w:color w:val="000000"/>
          <w:sz w:val="28"/>
          <w:szCs w:val="28"/>
          <w:lang w:val="nl-NL"/>
        </w:rPr>
        <w:t>àm báo cáo tự đánh giá kết quả công tác theo chức trách n</w:t>
      </w:r>
      <w:r w:rsidR="004528CD" w:rsidRPr="000B0B85">
        <w:rPr>
          <w:color w:val="000000"/>
          <w:sz w:val="28"/>
          <w:szCs w:val="28"/>
          <w:lang w:val="nl-NL"/>
        </w:rPr>
        <w:t>hiệm vụ được giao</w:t>
      </w:r>
      <w:r w:rsidR="007B7099">
        <w:rPr>
          <w:color w:val="000000"/>
          <w:sz w:val="28"/>
          <w:szCs w:val="28"/>
          <w:lang w:val="nl-NL"/>
        </w:rPr>
        <w:t>;</w:t>
      </w:r>
      <w:r w:rsidR="004528CD" w:rsidRPr="000B0B85">
        <w:rPr>
          <w:color w:val="000000"/>
          <w:sz w:val="28"/>
          <w:szCs w:val="28"/>
          <w:lang w:val="nl-NL"/>
        </w:rPr>
        <w:t xml:space="preserve"> </w:t>
      </w:r>
    </w:p>
    <w:p w:rsidR="002A3655" w:rsidRPr="000B0B85" w:rsidRDefault="0033359F" w:rsidP="007C1C7E">
      <w:pPr>
        <w:pStyle w:val="NormalWeb"/>
        <w:shd w:val="clear" w:color="auto" w:fill="FFFFFF"/>
        <w:spacing w:before="120" w:beforeAutospacing="0" w:after="0" w:afterAutospacing="0" w:line="340" w:lineRule="exact"/>
        <w:ind w:firstLine="720"/>
        <w:jc w:val="both"/>
        <w:rPr>
          <w:color w:val="000000"/>
          <w:sz w:val="28"/>
          <w:szCs w:val="28"/>
          <w:lang w:val="nl-NL"/>
        </w:rPr>
      </w:pPr>
      <w:r w:rsidRPr="000B0B85">
        <w:rPr>
          <w:color w:val="000000"/>
          <w:sz w:val="28"/>
          <w:szCs w:val="28"/>
          <w:lang w:val="nl-NL"/>
        </w:rPr>
        <w:t>b)</w:t>
      </w:r>
      <w:r w:rsidR="002A3655" w:rsidRPr="000B0B85">
        <w:rPr>
          <w:color w:val="000000"/>
          <w:sz w:val="28"/>
          <w:szCs w:val="28"/>
          <w:lang w:val="nl-NL"/>
        </w:rPr>
        <w:t xml:space="preserve"> </w:t>
      </w:r>
      <w:r w:rsidR="00816964">
        <w:rPr>
          <w:color w:val="000000"/>
          <w:sz w:val="28"/>
          <w:szCs w:val="28"/>
          <w:lang w:val="nl-NL"/>
        </w:rPr>
        <w:t>T</w:t>
      </w:r>
      <w:r w:rsidR="002A3655" w:rsidRPr="000B0B85">
        <w:rPr>
          <w:color w:val="000000"/>
          <w:sz w:val="28"/>
          <w:szCs w:val="28"/>
          <w:lang w:val="nl-NL"/>
        </w:rPr>
        <w:t>rình bày báo cáo tự đánh giá kết quả công tác tại cuộc họp của cơ quan,</w:t>
      </w:r>
      <w:r w:rsidR="002A3655" w:rsidRPr="000B0B85">
        <w:rPr>
          <w:rStyle w:val="apple-converted-space"/>
          <w:color w:val="000000"/>
          <w:sz w:val="28"/>
          <w:szCs w:val="28"/>
          <w:lang w:val="nl-NL"/>
        </w:rPr>
        <w:t> </w:t>
      </w:r>
      <w:r w:rsidR="002A3655" w:rsidRPr="000B0B85">
        <w:rPr>
          <w:color w:val="000000"/>
          <w:sz w:val="28"/>
          <w:szCs w:val="28"/>
          <w:shd w:val="clear" w:color="auto" w:fill="FFFFFF"/>
          <w:lang w:val="nl-NL"/>
        </w:rPr>
        <w:t>tổ chức</w:t>
      </w:r>
      <w:r w:rsidR="002A3655" w:rsidRPr="000B0B85">
        <w:rPr>
          <w:color w:val="000000"/>
          <w:sz w:val="28"/>
          <w:szCs w:val="28"/>
          <w:lang w:val="nl-NL"/>
        </w:rPr>
        <w:t>, đơn vị để mọi người tham dự cuộc họp đóng góp ý kiến. Các ý kiến được ghi vào biê</w:t>
      </w:r>
      <w:r w:rsidR="0057023A" w:rsidRPr="000B0B85">
        <w:rPr>
          <w:color w:val="000000"/>
          <w:sz w:val="28"/>
          <w:szCs w:val="28"/>
          <w:lang w:val="nl-NL"/>
        </w:rPr>
        <w:t>n bản và thông qua tại cuộc họp;</w:t>
      </w:r>
    </w:p>
    <w:p w:rsidR="002A3655" w:rsidRPr="000B0B85" w:rsidRDefault="009D402A" w:rsidP="007C1C7E">
      <w:pPr>
        <w:pStyle w:val="NormalWeb"/>
        <w:shd w:val="clear" w:color="auto" w:fill="FFFFFF"/>
        <w:spacing w:before="120" w:beforeAutospacing="0" w:after="0" w:afterAutospacing="0" w:line="340" w:lineRule="exact"/>
        <w:ind w:firstLine="720"/>
        <w:jc w:val="both"/>
        <w:rPr>
          <w:color w:val="000000"/>
          <w:sz w:val="28"/>
          <w:szCs w:val="28"/>
          <w:lang w:val="nl-NL"/>
        </w:rPr>
      </w:pPr>
      <w:r>
        <w:rPr>
          <w:color w:val="000000"/>
          <w:sz w:val="28"/>
          <w:szCs w:val="28"/>
          <w:lang w:val="nl-NL"/>
        </w:rPr>
        <w:t xml:space="preserve">- </w:t>
      </w:r>
      <w:r w:rsidR="002A3655" w:rsidRPr="000B0B85">
        <w:rPr>
          <w:color w:val="000000"/>
          <w:sz w:val="28"/>
          <w:szCs w:val="28"/>
          <w:lang w:val="nl-NL"/>
        </w:rPr>
        <w:t xml:space="preserve">Đối với </w:t>
      </w:r>
      <w:r w:rsidR="00816964">
        <w:rPr>
          <w:color w:val="000000"/>
          <w:sz w:val="28"/>
          <w:szCs w:val="28"/>
          <w:lang w:val="nl-NL"/>
        </w:rPr>
        <w:t>người được giao</w:t>
      </w:r>
      <w:r w:rsidR="002A3655" w:rsidRPr="000B0B85">
        <w:rPr>
          <w:color w:val="000000"/>
          <w:sz w:val="28"/>
          <w:szCs w:val="28"/>
          <w:lang w:val="nl-NL"/>
        </w:rPr>
        <w:t xml:space="preserve"> phụ trách nhiều cơ quan, tổ chức, đơn vị thì thành phần tham dự là đại diện</w:t>
      </w:r>
      <w:r w:rsidR="002A3655" w:rsidRPr="000B0B85">
        <w:rPr>
          <w:rStyle w:val="apple-converted-space"/>
          <w:color w:val="000000"/>
          <w:sz w:val="28"/>
          <w:szCs w:val="28"/>
          <w:lang w:val="nl-NL"/>
        </w:rPr>
        <w:t> </w:t>
      </w:r>
      <w:r w:rsidR="002A3655" w:rsidRPr="000B0B85">
        <w:rPr>
          <w:color w:val="000000"/>
          <w:sz w:val="28"/>
          <w:szCs w:val="28"/>
          <w:shd w:val="clear" w:color="auto" w:fill="FFFFFF"/>
          <w:lang w:val="nl-NL"/>
        </w:rPr>
        <w:t>cấp</w:t>
      </w:r>
      <w:r w:rsidR="002A3655" w:rsidRPr="000B0B85">
        <w:rPr>
          <w:rStyle w:val="apple-converted-space"/>
          <w:color w:val="000000"/>
          <w:sz w:val="28"/>
          <w:szCs w:val="28"/>
          <w:lang w:val="nl-NL"/>
        </w:rPr>
        <w:t> </w:t>
      </w:r>
      <w:r w:rsidR="002A3655" w:rsidRPr="000B0B85">
        <w:rPr>
          <w:color w:val="000000"/>
          <w:sz w:val="28"/>
          <w:szCs w:val="28"/>
          <w:lang w:val="nl-NL"/>
        </w:rPr>
        <w:t>ủy đảng, công đoàn, đoàn thanh niên và người đứng đầu các cơ quan, tổ chức, đơn vị.</w:t>
      </w:r>
    </w:p>
    <w:p w:rsidR="002A3655" w:rsidRPr="000B0B85" w:rsidRDefault="009D402A" w:rsidP="007C1C7E">
      <w:pPr>
        <w:pStyle w:val="NormalWeb"/>
        <w:shd w:val="clear" w:color="auto" w:fill="FFFFFF"/>
        <w:spacing w:before="120" w:beforeAutospacing="0" w:after="0" w:afterAutospacing="0" w:line="340" w:lineRule="exact"/>
        <w:ind w:firstLine="720"/>
        <w:jc w:val="both"/>
        <w:rPr>
          <w:color w:val="000000"/>
          <w:sz w:val="28"/>
          <w:szCs w:val="28"/>
          <w:lang w:val="nl-NL"/>
        </w:rPr>
      </w:pPr>
      <w:r>
        <w:rPr>
          <w:color w:val="000000"/>
          <w:sz w:val="28"/>
          <w:szCs w:val="28"/>
          <w:lang w:val="nl-NL"/>
        </w:rPr>
        <w:lastRenderedPageBreak/>
        <w:t xml:space="preserve">- </w:t>
      </w:r>
      <w:r w:rsidR="002A3655" w:rsidRPr="000B0B85">
        <w:rPr>
          <w:color w:val="000000"/>
          <w:sz w:val="28"/>
          <w:szCs w:val="28"/>
          <w:lang w:val="nl-NL"/>
        </w:rPr>
        <w:t xml:space="preserve">Đối với  </w:t>
      </w:r>
      <w:r w:rsidR="00816964">
        <w:rPr>
          <w:color w:val="000000"/>
          <w:sz w:val="28"/>
          <w:szCs w:val="28"/>
          <w:lang w:val="nl-NL"/>
        </w:rPr>
        <w:t>người được giao</w:t>
      </w:r>
      <w:r w:rsidR="00816964" w:rsidRPr="000B0B85">
        <w:rPr>
          <w:color w:val="000000"/>
          <w:sz w:val="28"/>
          <w:szCs w:val="28"/>
          <w:lang w:val="nl-NL"/>
        </w:rPr>
        <w:t xml:space="preserve"> </w:t>
      </w:r>
      <w:r w:rsidR="002A3655" w:rsidRPr="000B0B85">
        <w:rPr>
          <w:color w:val="000000"/>
          <w:sz w:val="28"/>
          <w:szCs w:val="28"/>
          <w:lang w:val="nl-NL"/>
        </w:rPr>
        <w:t>trực tiếp là người đứng đầu một cơ quan, tổ chức, đơn vị có các đơn vị cấu thành thì thành phần tham dự là đại diện cấp ủy đảng</w:t>
      </w:r>
      <w:r w:rsidR="004B1731" w:rsidRPr="000B0B85">
        <w:rPr>
          <w:color w:val="000000"/>
          <w:sz w:val="28"/>
          <w:szCs w:val="28"/>
          <w:lang w:val="nl-NL"/>
        </w:rPr>
        <w:t>,</w:t>
      </w:r>
      <w:r w:rsidR="002A3655" w:rsidRPr="000B0B85">
        <w:rPr>
          <w:color w:val="000000"/>
          <w:sz w:val="28"/>
          <w:szCs w:val="28"/>
          <w:lang w:val="nl-NL"/>
        </w:rPr>
        <w:t xml:space="preserve"> công đoàn, đoàn thanh niên và người đứng đầu các đơn vị cấu thành;</w:t>
      </w:r>
    </w:p>
    <w:p w:rsidR="002A3655" w:rsidRPr="000B0B85" w:rsidRDefault="0033359F" w:rsidP="007C1C7E">
      <w:pPr>
        <w:pStyle w:val="NormalWeb"/>
        <w:shd w:val="clear" w:color="auto" w:fill="FFFFFF"/>
        <w:spacing w:before="120" w:beforeAutospacing="0" w:after="0" w:afterAutospacing="0" w:line="340" w:lineRule="exact"/>
        <w:ind w:firstLine="720"/>
        <w:jc w:val="both"/>
        <w:rPr>
          <w:color w:val="000000"/>
          <w:sz w:val="28"/>
          <w:szCs w:val="28"/>
          <w:lang w:val="nl-NL"/>
        </w:rPr>
      </w:pPr>
      <w:r w:rsidRPr="000B0B85">
        <w:rPr>
          <w:color w:val="000000"/>
          <w:sz w:val="28"/>
          <w:szCs w:val="28"/>
          <w:lang w:val="nl-NL"/>
        </w:rPr>
        <w:t>c)</w:t>
      </w:r>
      <w:r w:rsidR="002A3655" w:rsidRPr="000B0B85">
        <w:rPr>
          <w:color w:val="000000"/>
          <w:sz w:val="28"/>
          <w:szCs w:val="28"/>
          <w:lang w:val="nl-NL"/>
        </w:rPr>
        <w:t xml:space="preserve"> Cấp ủy đảng cùng</w:t>
      </w:r>
      <w:r w:rsidR="002A3655" w:rsidRPr="000B0B85">
        <w:rPr>
          <w:rStyle w:val="apple-converted-space"/>
          <w:color w:val="000000"/>
          <w:sz w:val="28"/>
          <w:szCs w:val="28"/>
          <w:lang w:val="nl-NL"/>
        </w:rPr>
        <w:t> </w:t>
      </w:r>
      <w:r w:rsidR="002A3655" w:rsidRPr="000B0B85">
        <w:rPr>
          <w:color w:val="000000"/>
          <w:sz w:val="28"/>
          <w:szCs w:val="28"/>
          <w:shd w:val="clear" w:color="auto" w:fill="FFFFFF"/>
          <w:lang w:val="nl-NL"/>
        </w:rPr>
        <w:t>cấp</w:t>
      </w:r>
      <w:r w:rsidR="002A3655" w:rsidRPr="000B0B85">
        <w:rPr>
          <w:rStyle w:val="apple-converted-space"/>
          <w:color w:val="000000"/>
          <w:sz w:val="28"/>
          <w:szCs w:val="28"/>
          <w:lang w:val="nl-NL"/>
        </w:rPr>
        <w:t> </w:t>
      </w:r>
      <w:r w:rsidR="002A3655" w:rsidRPr="000B0B85">
        <w:rPr>
          <w:color w:val="000000"/>
          <w:sz w:val="28"/>
          <w:szCs w:val="28"/>
          <w:lang w:val="nl-NL"/>
        </w:rPr>
        <w:t>nơi cán bộ</w:t>
      </w:r>
      <w:r w:rsidR="00816964">
        <w:rPr>
          <w:color w:val="000000"/>
          <w:sz w:val="28"/>
          <w:szCs w:val="28"/>
          <w:lang w:val="nl-NL"/>
        </w:rPr>
        <w:t>, công chức, viên chức</w:t>
      </w:r>
      <w:r w:rsidR="00585DED">
        <w:rPr>
          <w:color w:val="000000"/>
          <w:sz w:val="28"/>
          <w:szCs w:val="28"/>
          <w:lang w:val="nl-NL"/>
        </w:rPr>
        <w:t xml:space="preserve"> lãnh đạo, quản lý</w:t>
      </w:r>
      <w:r w:rsidR="002A3655" w:rsidRPr="000B0B85">
        <w:rPr>
          <w:color w:val="000000"/>
          <w:sz w:val="28"/>
          <w:szCs w:val="28"/>
          <w:lang w:val="nl-NL"/>
        </w:rPr>
        <w:t xml:space="preserve"> công tác có ý kiến bằng văn bản về </w:t>
      </w:r>
      <w:r w:rsidR="00585DED">
        <w:rPr>
          <w:color w:val="000000"/>
          <w:sz w:val="28"/>
          <w:szCs w:val="28"/>
          <w:lang w:val="nl-NL"/>
        </w:rPr>
        <w:t>người</w:t>
      </w:r>
      <w:r w:rsidR="002A3655" w:rsidRPr="000B0B85">
        <w:rPr>
          <w:color w:val="000000"/>
          <w:sz w:val="28"/>
          <w:szCs w:val="28"/>
          <w:lang w:val="nl-NL"/>
        </w:rPr>
        <w:t xml:space="preserve"> được đánh giá, phân loại;</w:t>
      </w:r>
    </w:p>
    <w:p w:rsidR="00B964C9" w:rsidRPr="000B0B85" w:rsidRDefault="0033359F" w:rsidP="007C1C7E">
      <w:pPr>
        <w:pStyle w:val="NormalWeb"/>
        <w:shd w:val="clear" w:color="auto" w:fill="FFFFFF"/>
        <w:spacing w:before="120" w:beforeAutospacing="0" w:after="0" w:afterAutospacing="0" w:line="340" w:lineRule="exact"/>
        <w:ind w:firstLine="720"/>
        <w:jc w:val="both"/>
        <w:rPr>
          <w:color w:val="000000"/>
          <w:spacing w:val="2"/>
          <w:sz w:val="28"/>
          <w:szCs w:val="28"/>
          <w:lang w:val="nl-NL"/>
        </w:rPr>
      </w:pPr>
      <w:r w:rsidRPr="000B0B85">
        <w:rPr>
          <w:color w:val="000000"/>
          <w:spacing w:val="2"/>
          <w:sz w:val="28"/>
          <w:szCs w:val="28"/>
          <w:lang w:val="nl-NL"/>
        </w:rPr>
        <w:t>d)</w:t>
      </w:r>
      <w:r w:rsidR="002A3655" w:rsidRPr="000B0B85">
        <w:rPr>
          <w:color w:val="000000"/>
          <w:spacing w:val="2"/>
          <w:sz w:val="28"/>
          <w:szCs w:val="28"/>
          <w:lang w:val="nl-NL"/>
        </w:rPr>
        <w:t xml:space="preserve"> </w:t>
      </w:r>
      <w:r w:rsidR="00BE3BCC">
        <w:rPr>
          <w:color w:val="000000"/>
          <w:spacing w:val="2"/>
          <w:sz w:val="28"/>
          <w:szCs w:val="28"/>
          <w:lang w:val="nl-NL"/>
        </w:rPr>
        <w:t xml:space="preserve">Trên cơ sở tổng hợp nhận xét, đánh giá của cấp ủy nơi công tác và nơi cư trú theo quy định hiện hành của Đảng đối với </w:t>
      </w:r>
      <w:r w:rsidR="00BE3BCC" w:rsidRPr="000B0B85">
        <w:rPr>
          <w:color w:val="000000"/>
          <w:sz w:val="28"/>
          <w:szCs w:val="28"/>
          <w:lang w:val="nl-NL"/>
        </w:rPr>
        <w:t>cán bộ</w:t>
      </w:r>
      <w:r w:rsidR="00BE3BCC">
        <w:rPr>
          <w:color w:val="000000"/>
          <w:sz w:val="28"/>
          <w:szCs w:val="28"/>
          <w:lang w:val="nl-NL"/>
        </w:rPr>
        <w:t>, công chức, viên chức giữ chức vụ lãnh đạo, quản lý, c</w:t>
      </w:r>
      <w:r w:rsidR="002A3655" w:rsidRPr="000B0B85">
        <w:rPr>
          <w:color w:val="000000"/>
          <w:spacing w:val="2"/>
          <w:sz w:val="28"/>
          <w:szCs w:val="28"/>
          <w:lang w:val="nl-NL"/>
        </w:rPr>
        <w:t xml:space="preserve">ấp có thẩm quyền </w:t>
      </w:r>
      <w:r w:rsidR="00BE3BCC">
        <w:rPr>
          <w:color w:val="000000"/>
          <w:spacing w:val="2"/>
          <w:sz w:val="28"/>
          <w:szCs w:val="28"/>
          <w:lang w:val="nl-NL"/>
        </w:rPr>
        <w:t xml:space="preserve">quản lý </w:t>
      </w:r>
      <w:r w:rsidR="002A3655" w:rsidRPr="000B0B85">
        <w:rPr>
          <w:color w:val="000000"/>
          <w:spacing w:val="2"/>
          <w:sz w:val="28"/>
          <w:szCs w:val="28"/>
          <w:lang w:val="nl-NL"/>
        </w:rPr>
        <w:t>quyết đ</w:t>
      </w:r>
      <w:r w:rsidR="008E54B4" w:rsidRPr="000B0B85">
        <w:rPr>
          <w:color w:val="000000"/>
          <w:spacing w:val="2"/>
          <w:sz w:val="28"/>
          <w:szCs w:val="28"/>
          <w:lang w:val="nl-NL"/>
        </w:rPr>
        <w:t>ịnh đánh giá, phân loại</w:t>
      </w:r>
      <w:r w:rsidR="00B964C9" w:rsidRPr="000B0B85">
        <w:rPr>
          <w:color w:val="000000"/>
          <w:spacing w:val="2"/>
          <w:sz w:val="28"/>
          <w:szCs w:val="28"/>
          <w:lang w:val="nl-NL"/>
        </w:rPr>
        <w:t>; thông báo</w:t>
      </w:r>
      <w:r w:rsidR="00B964C9" w:rsidRPr="000B0B85">
        <w:rPr>
          <w:rStyle w:val="apple-converted-space"/>
          <w:color w:val="000000"/>
          <w:spacing w:val="2"/>
          <w:sz w:val="28"/>
          <w:szCs w:val="28"/>
          <w:lang w:val="nl-NL"/>
        </w:rPr>
        <w:t> </w:t>
      </w:r>
      <w:r w:rsidR="00B964C9" w:rsidRPr="000B0B85">
        <w:rPr>
          <w:color w:val="000000"/>
          <w:spacing w:val="2"/>
          <w:sz w:val="28"/>
          <w:szCs w:val="28"/>
          <w:shd w:val="clear" w:color="auto" w:fill="FFFFFF"/>
          <w:lang w:val="nl-NL"/>
        </w:rPr>
        <w:t>kết quả</w:t>
      </w:r>
      <w:r w:rsidR="00B964C9" w:rsidRPr="000B0B85">
        <w:rPr>
          <w:rStyle w:val="apple-converted-space"/>
          <w:color w:val="000000"/>
          <w:spacing w:val="2"/>
          <w:sz w:val="28"/>
          <w:szCs w:val="28"/>
          <w:lang w:val="nl-NL"/>
        </w:rPr>
        <w:t> </w:t>
      </w:r>
      <w:r w:rsidR="00BE3BCC">
        <w:rPr>
          <w:rStyle w:val="apple-converted-space"/>
          <w:color w:val="000000"/>
          <w:spacing w:val="2"/>
          <w:sz w:val="28"/>
          <w:szCs w:val="28"/>
          <w:lang w:val="nl-NL"/>
        </w:rPr>
        <w:t xml:space="preserve">cho người được </w:t>
      </w:r>
      <w:r w:rsidR="00B964C9" w:rsidRPr="000B0B85">
        <w:rPr>
          <w:color w:val="000000"/>
          <w:spacing w:val="2"/>
          <w:sz w:val="28"/>
          <w:szCs w:val="28"/>
          <w:lang w:val="nl-NL"/>
        </w:rPr>
        <w:t xml:space="preserve">đánh giá, phân loại </w:t>
      </w:r>
      <w:r w:rsidR="00823611" w:rsidRPr="000B0B85">
        <w:rPr>
          <w:color w:val="000000"/>
          <w:spacing w:val="2"/>
          <w:sz w:val="28"/>
          <w:szCs w:val="28"/>
          <w:lang w:val="nl-NL"/>
        </w:rPr>
        <w:t>theo quy định</w:t>
      </w:r>
      <w:r w:rsidR="00B964C9" w:rsidRPr="000B0B85">
        <w:rPr>
          <w:color w:val="000000"/>
          <w:spacing w:val="2"/>
          <w:sz w:val="28"/>
          <w:szCs w:val="28"/>
          <w:lang w:val="nl-NL"/>
        </w:rPr>
        <w:t>.</w:t>
      </w:r>
    </w:p>
    <w:p w:rsidR="001972FC" w:rsidRPr="00816964" w:rsidRDefault="001972FC" w:rsidP="001972FC">
      <w:pPr>
        <w:tabs>
          <w:tab w:val="left" w:pos="0"/>
        </w:tabs>
        <w:spacing w:before="120" w:line="340" w:lineRule="exact"/>
        <w:ind w:firstLine="709"/>
        <w:jc w:val="both"/>
        <w:rPr>
          <w:b/>
          <w:sz w:val="28"/>
          <w:szCs w:val="28"/>
          <w:lang w:val="nl-NL"/>
        </w:rPr>
      </w:pPr>
      <w:r>
        <w:rPr>
          <w:b/>
          <w:sz w:val="28"/>
          <w:szCs w:val="28"/>
          <w:lang w:val="nl-NL"/>
        </w:rPr>
        <w:t>2</w:t>
      </w:r>
      <w:r w:rsidRPr="00816964">
        <w:rPr>
          <w:b/>
          <w:sz w:val="28"/>
          <w:szCs w:val="28"/>
          <w:lang w:val="nl-NL"/>
        </w:rPr>
        <w:t xml:space="preserve">. </w:t>
      </w:r>
      <w:r w:rsidR="008E07B2">
        <w:rPr>
          <w:b/>
          <w:sz w:val="28"/>
          <w:szCs w:val="28"/>
          <w:lang w:val="nl-NL"/>
        </w:rPr>
        <w:t>C</w:t>
      </w:r>
      <w:r w:rsidRPr="00816964">
        <w:rPr>
          <w:b/>
          <w:spacing w:val="-8"/>
          <w:sz w:val="28"/>
          <w:szCs w:val="28"/>
          <w:lang w:val="nl-NL"/>
        </w:rPr>
        <w:t>ông chức, viên chức</w:t>
      </w:r>
      <w:r>
        <w:rPr>
          <w:b/>
          <w:spacing w:val="-8"/>
          <w:sz w:val="28"/>
          <w:szCs w:val="28"/>
          <w:lang w:val="nl-NL"/>
        </w:rPr>
        <w:t xml:space="preserve"> không giữ chức vụ</w:t>
      </w:r>
      <w:r w:rsidRPr="00816964">
        <w:rPr>
          <w:b/>
          <w:spacing w:val="-8"/>
          <w:sz w:val="28"/>
          <w:szCs w:val="28"/>
          <w:lang w:val="nl-NL"/>
        </w:rPr>
        <w:t xml:space="preserve"> lãnh đạo, quản lý</w:t>
      </w:r>
      <w:r w:rsidRPr="00816964">
        <w:rPr>
          <w:b/>
          <w:sz w:val="28"/>
          <w:szCs w:val="28"/>
          <w:lang w:val="nl-NL"/>
        </w:rPr>
        <w:t xml:space="preserve"> </w:t>
      </w:r>
    </w:p>
    <w:p w:rsidR="00041A7A" w:rsidRPr="007B7099" w:rsidRDefault="00EB559D" w:rsidP="002F1B42">
      <w:pPr>
        <w:pStyle w:val="NormalWeb"/>
        <w:shd w:val="clear" w:color="auto" w:fill="FFFFFF"/>
        <w:spacing w:before="120" w:beforeAutospacing="0" w:after="0" w:afterAutospacing="0" w:line="340" w:lineRule="atLeast"/>
        <w:ind w:firstLine="720"/>
        <w:jc w:val="both"/>
        <w:rPr>
          <w:sz w:val="28"/>
          <w:szCs w:val="28"/>
          <w:lang w:val="nl-NL"/>
        </w:rPr>
      </w:pPr>
      <w:r w:rsidRPr="007B7099">
        <w:rPr>
          <w:sz w:val="28"/>
          <w:szCs w:val="28"/>
          <w:lang w:val="nl-NL"/>
        </w:rPr>
        <w:t>a)</w:t>
      </w:r>
      <w:r w:rsidR="003333DD" w:rsidRPr="007B7099">
        <w:rPr>
          <w:sz w:val="28"/>
          <w:szCs w:val="28"/>
          <w:lang w:val="nl-NL"/>
        </w:rPr>
        <w:t xml:space="preserve"> </w:t>
      </w:r>
      <w:r w:rsidR="00041A7A" w:rsidRPr="007B7099">
        <w:rPr>
          <w:sz w:val="28"/>
          <w:szCs w:val="28"/>
          <w:lang w:val="nl-NL"/>
        </w:rPr>
        <w:t xml:space="preserve">Đối với công chức </w:t>
      </w:r>
    </w:p>
    <w:p w:rsidR="008E54B4" w:rsidRPr="006F1312" w:rsidRDefault="00EB559D" w:rsidP="002F1B42">
      <w:pPr>
        <w:pStyle w:val="NormalWeb"/>
        <w:shd w:val="clear" w:color="auto" w:fill="FFFFFF"/>
        <w:spacing w:before="120" w:beforeAutospacing="0" w:after="0" w:afterAutospacing="0" w:line="340" w:lineRule="atLeast"/>
        <w:ind w:firstLine="720"/>
        <w:jc w:val="both"/>
        <w:rPr>
          <w:spacing w:val="-8"/>
          <w:sz w:val="28"/>
          <w:szCs w:val="28"/>
          <w:lang w:val="nl-NL"/>
        </w:rPr>
      </w:pPr>
      <w:r w:rsidRPr="006F1312">
        <w:rPr>
          <w:spacing w:val="-8"/>
          <w:sz w:val="28"/>
          <w:szCs w:val="28"/>
          <w:lang w:val="nl-NL"/>
        </w:rPr>
        <w:t>-</w:t>
      </w:r>
      <w:r w:rsidR="008E54B4" w:rsidRPr="006F1312">
        <w:rPr>
          <w:spacing w:val="-8"/>
          <w:sz w:val="28"/>
          <w:szCs w:val="28"/>
          <w:lang w:val="nl-NL"/>
        </w:rPr>
        <w:t xml:space="preserve"> Công chức làm báo cáo tự đánh giá kết quả công tác theo nhiệm </w:t>
      </w:r>
      <w:r w:rsidR="00E060A5" w:rsidRPr="006F1312">
        <w:rPr>
          <w:spacing w:val="-8"/>
          <w:sz w:val="28"/>
          <w:szCs w:val="28"/>
          <w:lang w:val="nl-NL"/>
        </w:rPr>
        <w:t>vụ được giao</w:t>
      </w:r>
      <w:r w:rsidR="00365C99" w:rsidRPr="006F1312">
        <w:rPr>
          <w:spacing w:val="-8"/>
          <w:sz w:val="28"/>
          <w:szCs w:val="28"/>
          <w:lang w:val="nl-NL"/>
        </w:rPr>
        <w:t>;</w:t>
      </w:r>
    </w:p>
    <w:p w:rsidR="008E54B4" w:rsidRPr="007C017C" w:rsidRDefault="00EB559D" w:rsidP="002F1B42">
      <w:pPr>
        <w:pStyle w:val="NormalWeb"/>
        <w:shd w:val="clear" w:color="auto" w:fill="FFFFFF"/>
        <w:spacing w:before="120" w:beforeAutospacing="0" w:after="0" w:afterAutospacing="0" w:line="340" w:lineRule="atLeast"/>
        <w:ind w:firstLine="720"/>
        <w:jc w:val="both"/>
        <w:rPr>
          <w:color w:val="000000"/>
          <w:sz w:val="28"/>
          <w:szCs w:val="28"/>
          <w:lang w:val="nl-NL"/>
        </w:rPr>
      </w:pPr>
      <w:r w:rsidRPr="007C017C">
        <w:rPr>
          <w:color w:val="000000"/>
          <w:sz w:val="28"/>
          <w:szCs w:val="28"/>
          <w:lang w:val="nl-NL"/>
        </w:rPr>
        <w:t>-</w:t>
      </w:r>
      <w:r w:rsidR="008E54B4" w:rsidRPr="007C017C">
        <w:rPr>
          <w:color w:val="000000"/>
          <w:sz w:val="28"/>
          <w:szCs w:val="28"/>
          <w:lang w:val="nl-NL"/>
        </w:rPr>
        <w:t xml:space="preserve"> Công chức trình bày báo cáo tự đánh giá kết quả công tác tại cuộc họp của cơ quan, tổ chức, đơn vị để mọi người tham dự cuộc họp đóng góp ý kiến. Các ý kiến được ghi vào biê</w:t>
      </w:r>
      <w:r w:rsidR="00365C99" w:rsidRPr="007C017C">
        <w:rPr>
          <w:color w:val="000000"/>
          <w:sz w:val="28"/>
          <w:szCs w:val="28"/>
          <w:lang w:val="nl-NL"/>
        </w:rPr>
        <w:t>n bản và thông qua tại cuộc họp;</w:t>
      </w:r>
    </w:p>
    <w:p w:rsidR="008E54B4" w:rsidRPr="000B0B85" w:rsidRDefault="00EB559D" w:rsidP="002F1B42">
      <w:pPr>
        <w:pStyle w:val="NormalWeb"/>
        <w:shd w:val="clear" w:color="auto" w:fill="FFFFFF"/>
        <w:spacing w:before="120" w:beforeAutospacing="0" w:after="0" w:afterAutospacing="0" w:line="340" w:lineRule="atLeast"/>
        <w:ind w:firstLine="720"/>
        <w:jc w:val="both"/>
        <w:rPr>
          <w:color w:val="000000"/>
          <w:sz w:val="28"/>
          <w:szCs w:val="28"/>
          <w:lang w:val="nl-NL"/>
        </w:rPr>
      </w:pPr>
      <w:r>
        <w:rPr>
          <w:color w:val="000000"/>
          <w:sz w:val="28"/>
          <w:szCs w:val="28"/>
          <w:lang w:val="nl-NL"/>
        </w:rPr>
        <w:t>-</w:t>
      </w:r>
      <w:r w:rsidR="008E54B4" w:rsidRPr="000B0B85">
        <w:rPr>
          <w:color w:val="000000"/>
          <w:sz w:val="28"/>
          <w:szCs w:val="28"/>
          <w:lang w:val="nl-NL"/>
        </w:rPr>
        <w:t xml:space="preserve"> Người đứng đầu cơ quan, tổ chức, đơn vị tham khảo </w:t>
      </w:r>
      <w:r w:rsidR="004F47F5" w:rsidRPr="000B0B85">
        <w:rPr>
          <w:color w:val="000000"/>
          <w:sz w:val="28"/>
          <w:szCs w:val="28"/>
          <w:lang w:val="nl-NL"/>
        </w:rPr>
        <w:t xml:space="preserve">ý kiến tham gia </w:t>
      </w:r>
      <w:r w:rsidR="008D1BD5">
        <w:rPr>
          <w:color w:val="000000"/>
          <w:sz w:val="28"/>
          <w:szCs w:val="28"/>
          <w:lang w:val="nl-NL"/>
        </w:rPr>
        <w:t xml:space="preserve">góp ý, </w:t>
      </w:r>
      <w:r w:rsidR="008E54B4" w:rsidRPr="000B0B85">
        <w:rPr>
          <w:color w:val="000000"/>
          <w:sz w:val="28"/>
          <w:szCs w:val="28"/>
          <w:lang w:val="nl-NL"/>
        </w:rPr>
        <w:t>quyết định đánh giá, p</w:t>
      </w:r>
      <w:r w:rsidR="00365C99" w:rsidRPr="000B0B85">
        <w:rPr>
          <w:color w:val="000000"/>
          <w:sz w:val="28"/>
          <w:szCs w:val="28"/>
          <w:lang w:val="nl-NL"/>
        </w:rPr>
        <w:t xml:space="preserve">hân loại </w:t>
      </w:r>
      <w:r w:rsidR="008D1BD5">
        <w:rPr>
          <w:color w:val="000000"/>
          <w:sz w:val="28"/>
          <w:szCs w:val="28"/>
          <w:lang w:val="nl-NL"/>
        </w:rPr>
        <w:t>công chức</w:t>
      </w:r>
      <w:r w:rsidR="00365C99" w:rsidRPr="000B0B85">
        <w:rPr>
          <w:color w:val="000000"/>
          <w:sz w:val="28"/>
          <w:szCs w:val="28"/>
          <w:lang w:val="nl-NL"/>
        </w:rPr>
        <w:t>;</w:t>
      </w:r>
      <w:r w:rsidR="008D1BD5" w:rsidRPr="008D1BD5">
        <w:rPr>
          <w:color w:val="000000"/>
          <w:spacing w:val="-2"/>
          <w:sz w:val="28"/>
          <w:szCs w:val="28"/>
          <w:lang w:val="nl-NL"/>
        </w:rPr>
        <w:t xml:space="preserve"> </w:t>
      </w:r>
      <w:r w:rsidR="008D1BD5" w:rsidRPr="000B0B85">
        <w:rPr>
          <w:color w:val="000000"/>
          <w:spacing w:val="-2"/>
          <w:sz w:val="28"/>
          <w:szCs w:val="28"/>
          <w:lang w:val="nl-NL"/>
        </w:rPr>
        <w:t>thông báo kết quả đánh giá, phân loại cho công chức theo</w:t>
      </w:r>
      <w:r w:rsidR="008D1BD5" w:rsidRPr="000B0B85">
        <w:rPr>
          <w:rStyle w:val="apple-converted-space"/>
          <w:color w:val="000000"/>
          <w:spacing w:val="-2"/>
          <w:sz w:val="28"/>
          <w:szCs w:val="28"/>
          <w:lang w:val="nl-NL"/>
        </w:rPr>
        <w:t> </w:t>
      </w:r>
      <w:r w:rsidR="008D1BD5" w:rsidRPr="000B0B85">
        <w:rPr>
          <w:color w:val="000000"/>
          <w:spacing w:val="-2"/>
          <w:sz w:val="28"/>
          <w:szCs w:val="28"/>
          <w:shd w:val="clear" w:color="auto" w:fill="FFFFFF"/>
          <w:lang w:val="nl-NL"/>
        </w:rPr>
        <w:t>quy định</w:t>
      </w:r>
      <w:r w:rsidR="008D1BD5" w:rsidRPr="000B0B85">
        <w:rPr>
          <w:color w:val="000000"/>
          <w:spacing w:val="-2"/>
          <w:sz w:val="28"/>
          <w:szCs w:val="28"/>
          <w:lang w:val="nl-NL"/>
        </w:rPr>
        <w:t>.</w:t>
      </w:r>
    </w:p>
    <w:p w:rsidR="008D1BD5" w:rsidRPr="007B7099" w:rsidRDefault="001040AA" w:rsidP="002F1B42">
      <w:pPr>
        <w:pStyle w:val="NormalWeb"/>
        <w:shd w:val="clear" w:color="auto" w:fill="FFFFFF"/>
        <w:spacing w:before="120" w:beforeAutospacing="0" w:after="0" w:afterAutospacing="0" w:line="340" w:lineRule="atLeast"/>
        <w:ind w:firstLine="720"/>
        <w:jc w:val="both"/>
        <w:rPr>
          <w:sz w:val="28"/>
          <w:szCs w:val="28"/>
          <w:lang w:val="nl-NL"/>
        </w:rPr>
      </w:pPr>
      <w:r>
        <w:rPr>
          <w:sz w:val="28"/>
          <w:szCs w:val="28"/>
          <w:lang w:val="nl-NL"/>
        </w:rPr>
        <w:t>b</w:t>
      </w:r>
      <w:r w:rsidR="008D1BD5" w:rsidRPr="007B7099">
        <w:rPr>
          <w:sz w:val="28"/>
          <w:szCs w:val="28"/>
          <w:lang w:val="nl-NL"/>
        </w:rPr>
        <w:t xml:space="preserve">) Đối với </w:t>
      </w:r>
      <w:r w:rsidR="008D1BD5">
        <w:rPr>
          <w:sz w:val="28"/>
          <w:szCs w:val="28"/>
          <w:lang w:val="nl-NL"/>
        </w:rPr>
        <w:t>viên</w:t>
      </w:r>
      <w:r w:rsidR="008D1BD5" w:rsidRPr="007B7099">
        <w:rPr>
          <w:sz w:val="28"/>
          <w:szCs w:val="28"/>
          <w:lang w:val="nl-NL"/>
        </w:rPr>
        <w:t xml:space="preserve"> chức </w:t>
      </w:r>
    </w:p>
    <w:p w:rsidR="00A11E19" w:rsidRPr="00AF411E" w:rsidRDefault="00EB559D" w:rsidP="002F1B42">
      <w:pPr>
        <w:pStyle w:val="NormalWeb"/>
        <w:shd w:val="clear" w:color="auto" w:fill="FFFFFF"/>
        <w:spacing w:before="120" w:beforeAutospacing="0" w:after="0" w:afterAutospacing="0" w:line="340" w:lineRule="atLeast"/>
        <w:ind w:firstLine="720"/>
        <w:jc w:val="both"/>
        <w:rPr>
          <w:color w:val="000000"/>
          <w:spacing w:val="-8"/>
          <w:sz w:val="28"/>
          <w:szCs w:val="28"/>
          <w:lang w:val="nl-NL"/>
        </w:rPr>
      </w:pPr>
      <w:r w:rsidRPr="00AF411E">
        <w:rPr>
          <w:color w:val="000000"/>
          <w:spacing w:val="-8"/>
          <w:sz w:val="28"/>
          <w:szCs w:val="28"/>
          <w:lang w:val="nl-NL"/>
        </w:rPr>
        <w:t>-</w:t>
      </w:r>
      <w:r w:rsidR="00A11E19" w:rsidRPr="00AF411E">
        <w:rPr>
          <w:color w:val="000000"/>
          <w:spacing w:val="-8"/>
          <w:sz w:val="28"/>
          <w:szCs w:val="28"/>
          <w:lang w:val="nl-NL"/>
        </w:rPr>
        <w:t xml:space="preserve"> Viên chức làm báo cáo tự đánh giá kết quả c</w:t>
      </w:r>
      <w:r w:rsidR="008D1BD5" w:rsidRPr="00AF411E">
        <w:rPr>
          <w:color w:val="000000"/>
          <w:spacing w:val="-8"/>
          <w:sz w:val="28"/>
          <w:szCs w:val="28"/>
          <w:lang w:val="nl-NL"/>
        </w:rPr>
        <w:t>ông tác theo nhiệm vụ được giao</w:t>
      </w:r>
      <w:r w:rsidR="0057023A" w:rsidRPr="00AF411E">
        <w:rPr>
          <w:color w:val="000000"/>
          <w:spacing w:val="-8"/>
          <w:sz w:val="28"/>
          <w:szCs w:val="28"/>
          <w:lang w:val="nl-NL"/>
        </w:rPr>
        <w:t>;</w:t>
      </w:r>
    </w:p>
    <w:p w:rsidR="00A11E19" w:rsidRPr="000B0B85" w:rsidRDefault="00EB559D" w:rsidP="002F1B42">
      <w:pPr>
        <w:pStyle w:val="NormalWeb"/>
        <w:shd w:val="clear" w:color="auto" w:fill="FFFFFF"/>
        <w:spacing w:before="120" w:beforeAutospacing="0" w:after="0" w:afterAutospacing="0" w:line="340" w:lineRule="atLeast"/>
        <w:ind w:firstLine="720"/>
        <w:jc w:val="both"/>
        <w:rPr>
          <w:color w:val="000000"/>
          <w:sz w:val="28"/>
          <w:szCs w:val="28"/>
          <w:lang w:val="nl-NL"/>
        </w:rPr>
      </w:pPr>
      <w:r>
        <w:rPr>
          <w:color w:val="000000"/>
          <w:sz w:val="28"/>
          <w:szCs w:val="28"/>
          <w:lang w:val="nl-NL"/>
        </w:rPr>
        <w:t>-</w:t>
      </w:r>
      <w:r w:rsidR="00A11E19" w:rsidRPr="000B0B85">
        <w:rPr>
          <w:color w:val="000000"/>
          <w:sz w:val="28"/>
          <w:szCs w:val="28"/>
          <w:lang w:val="nl-NL"/>
        </w:rPr>
        <w:t xml:space="preserve"> Viên chức trình bày báo cáo tự đánh giá</w:t>
      </w:r>
      <w:r w:rsidR="00A11E19" w:rsidRPr="000B0B85">
        <w:rPr>
          <w:rStyle w:val="apple-converted-space"/>
          <w:color w:val="000000"/>
          <w:sz w:val="28"/>
          <w:szCs w:val="28"/>
          <w:lang w:val="nl-NL"/>
        </w:rPr>
        <w:t> </w:t>
      </w:r>
      <w:r w:rsidR="00A11E19" w:rsidRPr="000B0B85">
        <w:rPr>
          <w:color w:val="000000"/>
          <w:sz w:val="28"/>
          <w:szCs w:val="28"/>
          <w:shd w:val="clear" w:color="auto" w:fill="FFFFFF"/>
          <w:lang w:val="nl-NL"/>
        </w:rPr>
        <w:t>kết quả</w:t>
      </w:r>
      <w:r w:rsidR="00A11E19" w:rsidRPr="000B0B85">
        <w:rPr>
          <w:rStyle w:val="apple-converted-space"/>
          <w:color w:val="000000"/>
          <w:sz w:val="28"/>
          <w:szCs w:val="28"/>
          <w:lang w:val="nl-NL"/>
        </w:rPr>
        <w:t> </w:t>
      </w:r>
      <w:r w:rsidR="00A11E19" w:rsidRPr="000B0B85">
        <w:rPr>
          <w:color w:val="000000"/>
          <w:sz w:val="28"/>
          <w:szCs w:val="28"/>
          <w:lang w:val="nl-NL"/>
        </w:rPr>
        <w:t>công tác tại cuộc họp</w:t>
      </w:r>
      <w:r w:rsidR="00A11E19" w:rsidRPr="000B0B85">
        <w:rPr>
          <w:rStyle w:val="apple-converted-space"/>
          <w:color w:val="000000"/>
          <w:sz w:val="28"/>
          <w:szCs w:val="28"/>
          <w:lang w:val="nl-NL"/>
        </w:rPr>
        <w:t> </w:t>
      </w:r>
      <w:r w:rsidR="00A11E19" w:rsidRPr="000B0B85">
        <w:rPr>
          <w:color w:val="000000"/>
          <w:sz w:val="28"/>
          <w:szCs w:val="28"/>
          <w:shd w:val="clear" w:color="auto" w:fill="FFFFFF"/>
          <w:lang w:val="nl-NL"/>
        </w:rPr>
        <w:t>của</w:t>
      </w:r>
      <w:r w:rsidR="00A11E19" w:rsidRPr="000B0B85">
        <w:rPr>
          <w:rStyle w:val="apple-converted-space"/>
          <w:color w:val="000000"/>
          <w:sz w:val="28"/>
          <w:szCs w:val="28"/>
          <w:lang w:val="nl-NL"/>
        </w:rPr>
        <w:t> </w:t>
      </w:r>
      <w:r w:rsidR="00A11E19" w:rsidRPr="000B0B85">
        <w:rPr>
          <w:color w:val="000000"/>
          <w:sz w:val="28"/>
          <w:szCs w:val="28"/>
          <w:lang w:val="nl-NL"/>
        </w:rPr>
        <w:t>cơ quan, đơn vị để mọi người đóng góp ý kiến. Các ý kiến được ghi vào biê</w:t>
      </w:r>
      <w:r w:rsidR="0057023A" w:rsidRPr="000B0B85">
        <w:rPr>
          <w:color w:val="000000"/>
          <w:sz w:val="28"/>
          <w:szCs w:val="28"/>
          <w:lang w:val="nl-NL"/>
        </w:rPr>
        <w:t>n bản và thông qua tại cuộc họp;</w:t>
      </w:r>
    </w:p>
    <w:p w:rsidR="00A11E19" w:rsidRPr="000B0B85" w:rsidRDefault="00EB559D" w:rsidP="002F1B42">
      <w:pPr>
        <w:pStyle w:val="NormalWeb"/>
        <w:shd w:val="clear" w:color="auto" w:fill="FFFFFF"/>
        <w:spacing w:before="120" w:beforeAutospacing="0" w:after="0" w:afterAutospacing="0" w:line="340" w:lineRule="atLeast"/>
        <w:ind w:firstLine="720"/>
        <w:jc w:val="both"/>
        <w:rPr>
          <w:color w:val="000000"/>
          <w:spacing w:val="2"/>
          <w:sz w:val="28"/>
          <w:szCs w:val="28"/>
          <w:lang w:val="nl-NL"/>
        </w:rPr>
      </w:pPr>
      <w:r>
        <w:rPr>
          <w:color w:val="000000"/>
          <w:spacing w:val="2"/>
          <w:sz w:val="28"/>
          <w:szCs w:val="28"/>
          <w:lang w:val="nl-NL"/>
        </w:rPr>
        <w:t>-</w:t>
      </w:r>
      <w:r w:rsidR="00A11E19" w:rsidRPr="000B0B85">
        <w:rPr>
          <w:color w:val="000000"/>
          <w:spacing w:val="2"/>
          <w:sz w:val="28"/>
          <w:szCs w:val="28"/>
          <w:lang w:val="nl-NL"/>
        </w:rPr>
        <w:t xml:space="preserve"> Người đứng đầu cơ quan, đơn vị </w:t>
      </w:r>
      <w:r w:rsidR="003F2435">
        <w:rPr>
          <w:color w:val="000000"/>
          <w:spacing w:val="2"/>
          <w:sz w:val="28"/>
          <w:szCs w:val="28"/>
          <w:lang w:val="nl-NL"/>
        </w:rPr>
        <w:t xml:space="preserve">hoặc người được giao thẩm quyền đánh giá viên chức </w:t>
      </w:r>
      <w:r w:rsidR="003F2435" w:rsidRPr="000B0B85">
        <w:rPr>
          <w:color w:val="000000"/>
          <w:sz w:val="28"/>
          <w:szCs w:val="28"/>
          <w:lang w:val="nl-NL"/>
        </w:rPr>
        <w:t xml:space="preserve">tham khảo ý kiến </w:t>
      </w:r>
      <w:r w:rsidR="003F2435">
        <w:rPr>
          <w:color w:val="000000"/>
          <w:sz w:val="28"/>
          <w:szCs w:val="28"/>
          <w:lang w:val="nl-NL"/>
        </w:rPr>
        <w:t>tham gia góp ý</w:t>
      </w:r>
      <w:r w:rsidR="000101FD">
        <w:rPr>
          <w:color w:val="000000"/>
          <w:sz w:val="28"/>
          <w:szCs w:val="28"/>
          <w:lang w:val="nl-NL"/>
        </w:rPr>
        <w:t>,</w:t>
      </w:r>
      <w:r w:rsidR="003F2435">
        <w:rPr>
          <w:color w:val="000000"/>
          <w:sz w:val="28"/>
          <w:szCs w:val="28"/>
          <w:lang w:val="nl-NL"/>
        </w:rPr>
        <w:t xml:space="preserve"> </w:t>
      </w:r>
      <w:r w:rsidR="00A11E19" w:rsidRPr="000B0B85">
        <w:rPr>
          <w:color w:val="000000"/>
          <w:spacing w:val="2"/>
          <w:sz w:val="28"/>
          <w:szCs w:val="28"/>
          <w:lang w:val="nl-NL"/>
        </w:rPr>
        <w:t>quyết định đánh giá, p</w:t>
      </w:r>
      <w:r w:rsidR="0057023A" w:rsidRPr="000B0B85">
        <w:rPr>
          <w:color w:val="000000"/>
          <w:spacing w:val="2"/>
          <w:sz w:val="28"/>
          <w:szCs w:val="28"/>
          <w:lang w:val="nl-NL"/>
        </w:rPr>
        <w:t xml:space="preserve">hân loại </w:t>
      </w:r>
      <w:r w:rsidR="000101FD">
        <w:rPr>
          <w:color w:val="000000"/>
          <w:spacing w:val="2"/>
          <w:sz w:val="28"/>
          <w:szCs w:val="28"/>
          <w:lang w:val="nl-NL"/>
        </w:rPr>
        <w:t>viên chức</w:t>
      </w:r>
      <w:r w:rsidR="0057023A" w:rsidRPr="000B0B85">
        <w:rPr>
          <w:color w:val="000000"/>
          <w:spacing w:val="2"/>
          <w:sz w:val="28"/>
          <w:szCs w:val="28"/>
          <w:lang w:val="nl-NL"/>
        </w:rPr>
        <w:t>;</w:t>
      </w:r>
    </w:p>
    <w:p w:rsidR="00A11E19" w:rsidRPr="00AF411E" w:rsidRDefault="00EB559D" w:rsidP="002F1B42">
      <w:pPr>
        <w:pStyle w:val="NormalWeb"/>
        <w:shd w:val="clear" w:color="auto" w:fill="FFFFFF"/>
        <w:spacing w:before="120" w:beforeAutospacing="0" w:after="0" w:afterAutospacing="0" w:line="340" w:lineRule="atLeast"/>
        <w:ind w:firstLine="720"/>
        <w:jc w:val="both"/>
        <w:rPr>
          <w:color w:val="000000"/>
          <w:spacing w:val="-4"/>
          <w:sz w:val="28"/>
          <w:szCs w:val="28"/>
          <w:lang w:val="nl-NL"/>
        </w:rPr>
      </w:pPr>
      <w:r w:rsidRPr="00AF411E">
        <w:rPr>
          <w:color w:val="000000"/>
          <w:spacing w:val="-4"/>
          <w:sz w:val="28"/>
          <w:szCs w:val="28"/>
          <w:lang w:val="nl-NL"/>
        </w:rPr>
        <w:t>-</w:t>
      </w:r>
      <w:r w:rsidR="00A11E19" w:rsidRPr="00AF411E">
        <w:rPr>
          <w:color w:val="000000"/>
          <w:spacing w:val="-4"/>
          <w:sz w:val="28"/>
          <w:szCs w:val="28"/>
          <w:lang w:val="nl-NL"/>
        </w:rPr>
        <w:t xml:space="preserve"> Người </w:t>
      </w:r>
      <w:r w:rsidR="000101FD" w:rsidRPr="00AF411E">
        <w:rPr>
          <w:color w:val="000000"/>
          <w:spacing w:val="-4"/>
          <w:sz w:val="28"/>
          <w:szCs w:val="28"/>
          <w:lang w:val="nl-NL"/>
        </w:rPr>
        <w:t>được giao thẩm quyền đánh giá viên chức chịu trách nhiệm về kết quả đánh giá, phân loại viên chức trước người đứng đầu đơn vị sự nghiệp công lập</w:t>
      </w:r>
      <w:r w:rsidR="00A11E19" w:rsidRPr="00AF411E">
        <w:rPr>
          <w:color w:val="000000"/>
          <w:spacing w:val="-4"/>
          <w:sz w:val="28"/>
          <w:szCs w:val="28"/>
          <w:lang w:val="nl-NL"/>
        </w:rPr>
        <w:t>.</w:t>
      </w:r>
    </w:p>
    <w:p w:rsidR="00DF41D6" w:rsidRPr="00816964" w:rsidRDefault="00DF41D6" w:rsidP="00DF41D6">
      <w:pPr>
        <w:tabs>
          <w:tab w:val="left" w:pos="0"/>
        </w:tabs>
        <w:spacing w:before="120" w:line="340" w:lineRule="exact"/>
        <w:ind w:firstLine="709"/>
        <w:jc w:val="both"/>
        <w:rPr>
          <w:b/>
          <w:sz w:val="28"/>
          <w:szCs w:val="28"/>
          <w:lang w:val="nl-NL"/>
        </w:rPr>
      </w:pPr>
      <w:r>
        <w:rPr>
          <w:b/>
          <w:sz w:val="28"/>
          <w:szCs w:val="28"/>
          <w:lang w:val="nl-NL"/>
        </w:rPr>
        <w:t>3</w:t>
      </w:r>
      <w:r w:rsidRPr="00816964">
        <w:rPr>
          <w:b/>
          <w:sz w:val="28"/>
          <w:szCs w:val="28"/>
          <w:lang w:val="nl-NL"/>
        </w:rPr>
        <w:t xml:space="preserve">. </w:t>
      </w:r>
      <w:r>
        <w:rPr>
          <w:b/>
          <w:sz w:val="28"/>
          <w:szCs w:val="28"/>
          <w:lang w:val="nl-NL"/>
        </w:rPr>
        <w:t>Trách nhiệm của người đứng đầu trong việc bảo đảm liên thông trong sử dụng kết quả đánh giá giữa Đảng, chính quyền, đoàn thể</w:t>
      </w:r>
      <w:r w:rsidRPr="00816964">
        <w:rPr>
          <w:b/>
          <w:sz w:val="28"/>
          <w:szCs w:val="28"/>
          <w:lang w:val="nl-NL"/>
        </w:rPr>
        <w:t xml:space="preserve"> </w:t>
      </w:r>
    </w:p>
    <w:p w:rsidR="00A11E19" w:rsidRDefault="00A11E19" w:rsidP="007C1C7E">
      <w:pPr>
        <w:pStyle w:val="NormalWeb"/>
        <w:shd w:val="clear" w:color="auto" w:fill="FFFFFF"/>
        <w:spacing w:before="120" w:beforeAutospacing="0" w:after="0" w:afterAutospacing="0" w:line="340" w:lineRule="exact"/>
        <w:ind w:firstLine="720"/>
        <w:jc w:val="both"/>
        <w:rPr>
          <w:color w:val="000000"/>
          <w:sz w:val="28"/>
          <w:szCs w:val="28"/>
          <w:lang w:val="nl-NL"/>
        </w:rPr>
      </w:pPr>
      <w:r w:rsidRPr="000B0B85">
        <w:rPr>
          <w:color w:val="000000"/>
          <w:sz w:val="28"/>
          <w:szCs w:val="28"/>
          <w:lang w:val="nl-NL"/>
        </w:rPr>
        <w:t xml:space="preserve">Người đứng đầu cơ quan, </w:t>
      </w:r>
      <w:r w:rsidR="00FE7BBC">
        <w:rPr>
          <w:color w:val="000000"/>
          <w:sz w:val="28"/>
          <w:szCs w:val="28"/>
          <w:lang w:val="nl-NL"/>
        </w:rPr>
        <w:t xml:space="preserve">tổ chức, </w:t>
      </w:r>
      <w:r w:rsidRPr="000B0B85">
        <w:rPr>
          <w:color w:val="000000"/>
          <w:sz w:val="28"/>
          <w:szCs w:val="28"/>
          <w:lang w:val="nl-NL"/>
        </w:rPr>
        <w:t xml:space="preserve">đơn vị </w:t>
      </w:r>
      <w:r w:rsidR="00FE7BBC">
        <w:rPr>
          <w:color w:val="000000"/>
          <w:sz w:val="28"/>
          <w:szCs w:val="28"/>
          <w:lang w:val="nl-NL"/>
        </w:rPr>
        <w:t xml:space="preserve">có trách nhiệm phối hợp với cấp ủy, công đoàn cùng cấp thống nhất việc liên thông sử dụng kết quả đánh giá cán bộ, công chức, viên chức trong việc đánh giá đảng viên và đoàn viên công đoàn. Việc sử dụng kết quả đánh giá thực hiện </w:t>
      </w:r>
      <w:r w:rsidR="004C14D0">
        <w:rPr>
          <w:color w:val="000000"/>
          <w:sz w:val="28"/>
          <w:szCs w:val="28"/>
          <w:lang w:val="nl-NL"/>
        </w:rPr>
        <w:t xml:space="preserve">trên </w:t>
      </w:r>
      <w:r w:rsidR="00FE7BBC">
        <w:rPr>
          <w:color w:val="000000"/>
          <w:sz w:val="28"/>
          <w:szCs w:val="28"/>
          <w:lang w:val="nl-NL"/>
        </w:rPr>
        <w:t xml:space="preserve">nguyên tắc bảo đảm nghiêm túc, phù hợp với đặc thù của từng </w:t>
      </w:r>
      <w:r w:rsidR="00FE7BBC" w:rsidRPr="000B0B85">
        <w:rPr>
          <w:color w:val="000000"/>
          <w:sz w:val="28"/>
          <w:szCs w:val="28"/>
          <w:lang w:val="nl-NL"/>
        </w:rPr>
        <w:t xml:space="preserve">cơ quan, </w:t>
      </w:r>
      <w:r w:rsidR="00FE7BBC">
        <w:rPr>
          <w:color w:val="000000"/>
          <w:sz w:val="28"/>
          <w:szCs w:val="28"/>
          <w:lang w:val="nl-NL"/>
        </w:rPr>
        <w:t xml:space="preserve">tổ chức, </w:t>
      </w:r>
      <w:r w:rsidR="00FE7BBC" w:rsidRPr="000B0B85">
        <w:rPr>
          <w:color w:val="000000"/>
          <w:sz w:val="28"/>
          <w:szCs w:val="28"/>
          <w:lang w:val="nl-NL"/>
        </w:rPr>
        <w:t>đơn vị</w:t>
      </w:r>
      <w:r w:rsidR="00F27F64">
        <w:rPr>
          <w:color w:val="000000"/>
          <w:sz w:val="28"/>
          <w:szCs w:val="28"/>
          <w:lang w:val="nl-NL"/>
        </w:rPr>
        <w:t>.</w:t>
      </w:r>
    </w:p>
    <w:p w:rsidR="00BF32C3" w:rsidRDefault="00BF32C3" w:rsidP="008A6102">
      <w:pPr>
        <w:pStyle w:val="abc"/>
        <w:tabs>
          <w:tab w:val="center" w:pos="993"/>
          <w:tab w:val="center" w:pos="5954"/>
        </w:tabs>
        <w:spacing w:before="240" w:line="360" w:lineRule="exact"/>
        <w:jc w:val="center"/>
        <w:rPr>
          <w:rFonts w:ascii="Times New Roman" w:hAnsi="Times New Roman"/>
          <w:b/>
          <w:spacing w:val="6"/>
          <w:sz w:val="28"/>
          <w:szCs w:val="28"/>
          <w:lang w:val="nl-NL"/>
        </w:rPr>
      </w:pPr>
    </w:p>
    <w:p w:rsidR="00AC6AA2" w:rsidRPr="000B0B85" w:rsidRDefault="00AC6AA2" w:rsidP="008A6102">
      <w:pPr>
        <w:pStyle w:val="abc"/>
        <w:tabs>
          <w:tab w:val="center" w:pos="993"/>
          <w:tab w:val="center" w:pos="5954"/>
        </w:tabs>
        <w:spacing w:before="240" w:line="360" w:lineRule="exact"/>
        <w:jc w:val="center"/>
        <w:rPr>
          <w:rFonts w:ascii="Times New Roman" w:hAnsi="Times New Roman"/>
          <w:b/>
          <w:spacing w:val="6"/>
          <w:sz w:val="28"/>
          <w:szCs w:val="28"/>
          <w:lang w:val="nl-NL"/>
        </w:rPr>
      </w:pPr>
      <w:r w:rsidRPr="000B0B85">
        <w:rPr>
          <w:rFonts w:ascii="Times New Roman" w:hAnsi="Times New Roman"/>
          <w:b/>
          <w:spacing w:val="6"/>
          <w:sz w:val="28"/>
          <w:szCs w:val="28"/>
          <w:lang w:val="nl-NL"/>
        </w:rPr>
        <w:lastRenderedPageBreak/>
        <w:t>Chương III</w:t>
      </w:r>
    </w:p>
    <w:p w:rsidR="008A6102" w:rsidRDefault="00AC6AA2" w:rsidP="008A6102">
      <w:pPr>
        <w:shd w:val="clear" w:color="auto" w:fill="FFFFFF"/>
        <w:spacing w:before="120" w:line="360" w:lineRule="exact"/>
        <w:jc w:val="center"/>
        <w:rPr>
          <w:b/>
          <w:bCs/>
          <w:color w:val="000000"/>
          <w:sz w:val="28"/>
          <w:szCs w:val="28"/>
          <w:lang w:val="nl-NL"/>
        </w:rPr>
      </w:pPr>
      <w:r w:rsidRPr="000B0B85">
        <w:rPr>
          <w:b/>
          <w:bCs/>
          <w:color w:val="000000"/>
          <w:sz w:val="28"/>
          <w:szCs w:val="28"/>
          <w:lang w:val="nl-NL"/>
        </w:rPr>
        <w:t>TIÊU CHÍ PHÂN LOẠI ĐÁNH GIÁ</w:t>
      </w:r>
      <w:r w:rsidR="004F47F5" w:rsidRPr="000B0B85">
        <w:rPr>
          <w:b/>
          <w:bCs/>
          <w:color w:val="000000"/>
          <w:sz w:val="28"/>
          <w:szCs w:val="28"/>
          <w:lang w:val="nl-NL"/>
        </w:rPr>
        <w:t xml:space="preserve"> CÁN BỘ, CÔNG CHỨC, </w:t>
      </w:r>
    </w:p>
    <w:p w:rsidR="00AC6AA2" w:rsidRPr="000B0B85" w:rsidRDefault="00BC5AA3" w:rsidP="008A6102">
      <w:pPr>
        <w:shd w:val="clear" w:color="auto" w:fill="FFFFFF"/>
        <w:spacing w:line="360" w:lineRule="exact"/>
        <w:jc w:val="center"/>
        <w:rPr>
          <w:b/>
          <w:bCs/>
          <w:color w:val="000000"/>
          <w:sz w:val="28"/>
          <w:szCs w:val="28"/>
          <w:lang w:val="nl-NL"/>
        </w:rPr>
      </w:pPr>
      <w:r w:rsidRPr="000B0B85">
        <w:rPr>
          <w:b/>
          <w:bCs/>
          <w:color w:val="000000"/>
          <w:sz w:val="28"/>
          <w:szCs w:val="28"/>
          <w:lang w:val="nl-NL"/>
        </w:rPr>
        <w:t>VIÊN CHỨC,</w:t>
      </w:r>
      <w:r w:rsidR="0005629C">
        <w:rPr>
          <w:b/>
          <w:bCs/>
          <w:color w:val="000000"/>
          <w:sz w:val="28"/>
          <w:szCs w:val="28"/>
          <w:lang w:val="nl-NL"/>
        </w:rPr>
        <w:t xml:space="preserve"> </w:t>
      </w:r>
      <w:r w:rsidRPr="000B0B85">
        <w:rPr>
          <w:b/>
          <w:bCs/>
          <w:color w:val="000000"/>
          <w:sz w:val="28"/>
          <w:szCs w:val="28"/>
          <w:lang w:val="nl-NL"/>
        </w:rPr>
        <w:t xml:space="preserve">CÁC SỞ, BAN, NGÀNH CẤP TỈNH, </w:t>
      </w:r>
      <w:r w:rsidR="008A6102">
        <w:rPr>
          <w:b/>
          <w:bCs/>
          <w:color w:val="000000"/>
          <w:sz w:val="28"/>
          <w:szCs w:val="28"/>
          <w:lang w:val="nl-NL"/>
        </w:rPr>
        <w:t xml:space="preserve">UBND </w:t>
      </w:r>
      <w:r w:rsidRPr="000B0B85">
        <w:rPr>
          <w:b/>
          <w:bCs/>
          <w:color w:val="000000"/>
          <w:sz w:val="28"/>
          <w:szCs w:val="28"/>
          <w:lang w:val="nl-NL"/>
        </w:rPr>
        <w:t>CẤP HUYỆN</w:t>
      </w:r>
      <w:r w:rsidR="008A6102">
        <w:rPr>
          <w:b/>
          <w:bCs/>
          <w:color w:val="000000"/>
          <w:sz w:val="28"/>
          <w:szCs w:val="28"/>
          <w:lang w:val="nl-NL"/>
        </w:rPr>
        <w:t xml:space="preserve"> </w:t>
      </w:r>
      <w:r w:rsidR="004F47F5" w:rsidRPr="000B0B85">
        <w:rPr>
          <w:b/>
          <w:bCs/>
          <w:color w:val="000000"/>
          <w:sz w:val="28"/>
          <w:szCs w:val="28"/>
          <w:lang w:val="nl-NL"/>
        </w:rPr>
        <w:t xml:space="preserve">VÀ TRÁCH NHIỆM </w:t>
      </w:r>
      <w:r w:rsidR="008E1564">
        <w:rPr>
          <w:b/>
          <w:bCs/>
          <w:color w:val="000000"/>
          <w:sz w:val="28"/>
          <w:szCs w:val="28"/>
          <w:lang w:val="nl-NL"/>
        </w:rPr>
        <w:t>LÃNH ĐẠO</w:t>
      </w:r>
      <w:r w:rsidR="00CB5FD9">
        <w:rPr>
          <w:b/>
          <w:bCs/>
          <w:color w:val="000000"/>
          <w:sz w:val="28"/>
          <w:szCs w:val="28"/>
          <w:lang w:val="nl-NL"/>
        </w:rPr>
        <w:t xml:space="preserve"> CƠ QUAN, ĐƠN VỊ, ĐỊA PHƯƠNG</w:t>
      </w:r>
    </w:p>
    <w:p w:rsidR="00AC6AA2" w:rsidRPr="000B0B85" w:rsidRDefault="00AC6AA2" w:rsidP="00B5406A">
      <w:pPr>
        <w:tabs>
          <w:tab w:val="left" w:pos="0"/>
        </w:tabs>
        <w:spacing w:before="240" w:line="340" w:lineRule="exact"/>
        <w:ind w:firstLine="737"/>
        <w:jc w:val="both"/>
        <w:rPr>
          <w:b/>
          <w:sz w:val="28"/>
          <w:szCs w:val="28"/>
          <w:lang w:val="nl-NL"/>
        </w:rPr>
      </w:pPr>
      <w:r w:rsidRPr="000B0B85">
        <w:rPr>
          <w:b/>
          <w:spacing w:val="-8"/>
          <w:sz w:val="28"/>
          <w:szCs w:val="28"/>
          <w:lang w:val="nl-NL"/>
        </w:rPr>
        <w:t xml:space="preserve">Điều </w:t>
      </w:r>
      <w:r w:rsidR="00AF174D">
        <w:rPr>
          <w:b/>
          <w:spacing w:val="-8"/>
          <w:sz w:val="28"/>
          <w:szCs w:val="28"/>
          <w:lang w:val="nl-NL"/>
        </w:rPr>
        <w:t>10</w:t>
      </w:r>
      <w:r w:rsidRPr="000B0B85">
        <w:rPr>
          <w:b/>
          <w:spacing w:val="-8"/>
          <w:sz w:val="28"/>
          <w:szCs w:val="28"/>
          <w:lang w:val="nl-NL"/>
        </w:rPr>
        <w:t xml:space="preserve">. </w:t>
      </w:r>
      <w:r w:rsidRPr="000B0B85">
        <w:rPr>
          <w:b/>
          <w:sz w:val="28"/>
          <w:szCs w:val="28"/>
          <w:lang w:val="nl-NL"/>
        </w:rPr>
        <w:t xml:space="preserve">Tiêu chí phân loại đánh giá </w:t>
      </w:r>
      <w:r w:rsidR="00AB1A37">
        <w:rPr>
          <w:b/>
          <w:bCs/>
          <w:sz w:val="28"/>
          <w:szCs w:val="28"/>
          <w:lang w:val="nl-NL"/>
        </w:rPr>
        <w:t>g</w:t>
      </w:r>
      <w:r w:rsidR="005A0864" w:rsidRPr="001C45E8">
        <w:rPr>
          <w:b/>
          <w:bCs/>
          <w:sz w:val="28"/>
          <w:szCs w:val="28"/>
          <w:lang w:val="nl-NL"/>
        </w:rPr>
        <w:t xml:space="preserve">iám đốc, </w:t>
      </w:r>
      <w:r w:rsidR="005E490B">
        <w:rPr>
          <w:b/>
          <w:bCs/>
          <w:sz w:val="28"/>
          <w:szCs w:val="28"/>
          <w:lang w:val="nl-NL"/>
        </w:rPr>
        <w:t>p</w:t>
      </w:r>
      <w:r w:rsidR="005A0864" w:rsidRPr="001C45E8">
        <w:rPr>
          <w:b/>
          <w:bCs/>
          <w:sz w:val="28"/>
          <w:szCs w:val="28"/>
          <w:lang w:val="nl-NL"/>
        </w:rPr>
        <w:t xml:space="preserve">hó </w:t>
      </w:r>
      <w:r w:rsidR="005E490B">
        <w:rPr>
          <w:b/>
          <w:bCs/>
          <w:sz w:val="28"/>
          <w:szCs w:val="28"/>
          <w:lang w:val="nl-NL"/>
        </w:rPr>
        <w:t>g</w:t>
      </w:r>
      <w:r w:rsidR="005A0864" w:rsidRPr="001C45E8">
        <w:rPr>
          <w:b/>
          <w:bCs/>
          <w:sz w:val="28"/>
          <w:szCs w:val="28"/>
          <w:lang w:val="nl-NL"/>
        </w:rPr>
        <w:t>iám đốc các sở, ban;</w:t>
      </w:r>
      <w:r w:rsidR="005A0864" w:rsidRPr="001C45E8">
        <w:rPr>
          <w:b/>
          <w:bCs/>
          <w:i/>
          <w:lang w:val="nl-NL"/>
        </w:rPr>
        <w:t xml:space="preserve"> </w:t>
      </w:r>
      <w:r w:rsidR="00DF04CD" w:rsidRPr="001C45E8">
        <w:rPr>
          <w:b/>
          <w:bCs/>
          <w:sz w:val="28"/>
          <w:szCs w:val="28"/>
          <w:lang w:val="nl-NL"/>
        </w:rPr>
        <w:t xml:space="preserve">các đơn vị sự nghiệp công lập </w:t>
      </w:r>
      <w:r w:rsidR="00050E4D">
        <w:rPr>
          <w:b/>
          <w:bCs/>
          <w:sz w:val="28"/>
          <w:szCs w:val="28"/>
          <w:lang w:val="nl-NL"/>
        </w:rPr>
        <w:t xml:space="preserve">trực </w:t>
      </w:r>
      <w:r w:rsidR="00DF04CD" w:rsidRPr="001C45E8">
        <w:rPr>
          <w:b/>
          <w:bCs/>
          <w:sz w:val="28"/>
          <w:szCs w:val="28"/>
          <w:lang w:val="nl-NL"/>
        </w:rPr>
        <w:t>thuộc UBND tỉnh</w:t>
      </w:r>
      <w:r w:rsidR="00DF04CD">
        <w:rPr>
          <w:b/>
          <w:bCs/>
          <w:sz w:val="28"/>
          <w:szCs w:val="28"/>
          <w:lang w:val="nl-NL"/>
        </w:rPr>
        <w:t>;</w:t>
      </w:r>
      <w:r w:rsidR="00DF04CD" w:rsidRPr="001C45E8">
        <w:rPr>
          <w:b/>
          <w:bCs/>
          <w:sz w:val="28"/>
          <w:szCs w:val="28"/>
          <w:lang w:val="nl-NL"/>
        </w:rPr>
        <w:t xml:space="preserve"> </w:t>
      </w:r>
      <w:r w:rsidR="005A0864" w:rsidRPr="001C45E8">
        <w:rPr>
          <w:b/>
          <w:bCs/>
          <w:sz w:val="28"/>
          <w:szCs w:val="28"/>
          <w:lang w:val="nl-NL"/>
        </w:rPr>
        <w:t>Chủ tịch, Phó Chủ</w:t>
      </w:r>
      <w:r w:rsidR="001C45E8">
        <w:rPr>
          <w:b/>
          <w:bCs/>
          <w:sz w:val="28"/>
          <w:szCs w:val="28"/>
          <w:lang w:val="nl-NL"/>
        </w:rPr>
        <w:t xml:space="preserve"> tịch UBND </w:t>
      </w:r>
      <w:r w:rsidR="00BF3CF7">
        <w:rPr>
          <w:b/>
          <w:bCs/>
          <w:sz w:val="28"/>
          <w:szCs w:val="28"/>
          <w:lang w:val="nl-NL"/>
        </w:rPr>
        <w:t xml:space="preserve">các </w:t>
      </w:r>
      <w:r w:rsidR="001C45E8">
        <w:rPr>
          <w:b/>
          <w:bCs/>
          <w:sz w:val="28"/>
          <w:szCs w:val="28"/>
          <w:lang w:val="nl-NL"/>
        </w:rPr>
        <w:t>cấp</w:t>
      </w:r>
      <w:r w:rsidR="005A0864" w:rsidRPr="001C45E8">
        <w:rPr>
          <w:b/>
          <w:bCs/>
          <w:sz w:val="28"/>
          <w:szCs w:val="28"/>
          <w:lang w:val="nl-NL"/>
        </w:rPr>
        <w:t xml:space="preserve"> </w:t>
      </w:r>
    </w:p>
    <w:p w:rsidR="00F64740" w:rsidRPr="000B0B85" w:rsidRDefault="00F64740" w:rsidP="00B5406A">
      <w:pPr>
        <w:tabs>
          <w:tab w:val="left" w:pos="0"/>
        </w:tabs>
        <w:spacing w:before="120" w:line="340" w:lineRule="exact"/>
        <w:ind w:firstLine="734"/>
        <w:jc w:val="both"/>
        <w:rPr>
          <w:sz w:val="28"/>
          <w:szCs w:val="28"/>
          <w:lang w:val="nl-NL"/>
        </w:rPr>
      </w:pPr>
      <w:r w:rsidRPr="000B0B85">
        <w:rPr>
          <w:sz w:val="28"/>
          <w:szCs w:val="28"/>
          <w:lang w:val="nl-NL"/>
        </w:rPr>
        <w:t xml:space="preserve">Việc đánh giá kết quả thực hiện nhiệm vụ của </w:t>
      </w:r>
      <w:r w:rsidR="005A0864" w:rsidRPr="000B0B85">
        <w:rPr>
          <w:sz w:val="28"/>
          <w:szCs w:val="28"/>
          <w:lang w:val="nl-NL"/>
        </w:rPr>
        <w:t xml:space="preserve">các chức danh </w:t>
      </w:r>
      <w:r w:rsidR="005A0864" w:rsidRPr="00AB75C9">
        <w:rPr>
          <w:bCs/>
          <w:sz w:val="28"/>
          <w:szCs w:val="28"/>
          <w:lang w:val="nl-NL"/>
        </w:rPr>
        <w:t>Giám đốc, Phó Giám đốc các sở, ban</w:t>
      </w:r>
      <w:r w:rsidR="005A0864">
        <w:rPr>
          <w:bCs/>
          <w:sz w:val="28"/>
          <w:szCs w:val="28"/>
          <w:lang w:val="nl-NL"/>
        </w:rPr>
        <w:t>;</w:t>
      </w:r>
      <w:r w:rsidR="005A0864" w:rsidRPr="00AB75C9">
        <w:rPr>
          <w:b/>
          <w:bCs/>
          <w:i/>
          <w:lang w:val="nl-NL"/>
        </w:rPr>
        <w:t xml:space="preserve"> </w:t>
      </w:r>
      <w:r w:rsidR="00050E4D" w:rsidRPr="00AB75C9">
        <w:rPr>
          <w:bCs/>
          <w:sz w:val="28"/>
          <w:szCs w:val="28"/>
          <w:lang w:val="nl-NL"/>
        </w:rPr>
        <w:t>các đơn vị sự nghiệp công lập</w:t>
      </w:r>
      <w:r w:rsidR="00050E4D">
        <w:rPr>
          <w:bCs/>
          <w:sz w:val="28"/>
          <w:szCs w:val="28"/>
          <w:lang w:val="nl-NL"/>
        </w:rPr>
        <w:t xml:space="preserve"> trực </w:t>
      </w:r>
      <w:r w:rsidR="00050E4D" w:rsidRPr="00AB75C9">
        <w:rPr>
          <w:bCs/>
          <w:sz w:val="28"/>
          <w:szCs w:val="28"/>
          <w:lang w:val="nl-NL"/>
        </w:rPr>
        <w:t>thuộc UBND tỉnh</w:t>
      </w:r>
      <w:r w:rsidR="00050E4D" w:rsidRPr="000B0B85">
        <w:rPr>
          <w:bCs/>
          <w:sz w:val="28"/>
          <w:szCs w:val="28"/>
          <w:lang w:val="nl-NL"/>
        </w:rPr>
        <w:t xml:space="preserve"> </w:t>
      </w:r>
      <w:r w:rsidR="005A0864" w:rsidRPr="00AB75C9">
        <w:rPr>
          <w:bCs/>
          <w:sz w:val="28"/>
          <w:szCs w:val="28"/>
          <w:lang w:val="nl-NL"/>
        </w:rPr>
        <w:t>Chủ tịch, Phó Ch</w:t>
      </w:r>
      <w:r w:rsidR="0026520E">
        <w:rPr>
          <w:bCs/>
          <w:sz w:val="28"/>
          <w:szCs w:val="28"/>
          <w:lang w:val="nl-NL"/>
        </w:rPr>
        <w:t xml:space="preserve">ủ tịch UBND </w:t>
      </w:r>
      <w:r w:rsidR="00BF3CF7">
        <w:rPr>
          <w:bCs/>
          <w:sz w:val="28"/>
          <w:szCs w:val="28"/>
          <w:lang w:val="nl-NL"/>
        </w:rPr>
        <w:t xml:space="preserve">các </w:t>
      </w:r>
      <w:r w:rsidR="0026520E">
        <w:rPr>
          <w:bCs/>
          <w:sz w:val="28"/>
          <w:szCs w:val="28"/>
          <w:lang w:val="nl-NL"/>
        </w:rPr>
        <w:t xml:space="preserve">cấp </w:t>
      </w:r>
      <w:r w:rsidR="00050E4D">
        <w:rPr>
          <w:bCs/>
          <w:sz w:val="28"/>
          <w:szCs w:val="28"/>
          <w:lang w:val="nl-NL"/>
        </w:rPr>
        <w:t>đ</w:t>
      </w:r>
      <w:r w:rsidRPr="000B0B85">
        <w:rPr>
          <w:sz w:val="28"/>
          <w:szCs w:val="28"/>
          <w:lang w:val="nl-NL"/>
        </w:rPr>
        <w:t>ược tiến hành bằng phương pháp chấm điểm theo bảng nội dung, tiêu chí với tổng 1</w:t>
      </w:r>
      <w:r w:rsidR="006E1674">
        <w:rPr>
          <w:sz w:val="28"/>
          <w:szCs w:val="28"/>
          <w:lang w:val="nl-NL"/>
        </w:rPr>
        <w:t>0</w:t>
      </w:r>
      <w:r w:rsidRPr="000B0B85">
        <w:rPr>
          <w:sz w:val="28"/>
          <w:szCs w:val="28"/>
          <w:lang w:val="nl-NL"/>
        </w:rPr>
        <w:t>0 điểm</w:t>
      </w:r>
      <w:r w:rsidRPr="007C017C">
        <w:rPr>
          <w:sz w:val="28"/>
          <w:szCs w:val="28"/>
          <w:lang w:val="nl-NL"/>
        </w:rPr>
        <w:t>.</w:t>
      </w:r>
    </w:p>
    <w:p w:rsidR="00F64740" w:rsidRPr="000B0B85" w:rsidRDefault="00442FB0" w:rsidP="002F1B42">
      <w:pPr>
        <w:tabs>
          <w:tab w:val="left" w:pos="0"/>
        </w:tabs>
        <w:spacing w:before="60" w:line="340" w:lineRule="exact"/>
        <w:ind w:firstLine="731"/>
        <w:jc w:val="both"/>
        <w:rPr>
          <w:i/>
          <w:sz w:val="28"/>
          <w:szCs w:val="28"/>
          <w:lang w:val="nl-NL"/>
        </w:rPr>
      </w:pPr>
      <w:r w:rsidRPr="000B0B85">
        <w:rPr>
          <w:i/>
          <w:sz w:val="28"/>
          <w:szCs w:val="28"/>
          <w:lang w:val="nl-NL"/>
        </w:rPr>
        <w:t>(</w:t>
      </w:r>
      <w:r w:rsidR="00E31D85">
        <w:rPr>
          <w:i/>
          <w:sz w:val="28"/>
          <w:szCs w:val="28"/>
          <w:lang w:val="nl-NL"/>
        </w:rPr>
        <w:t>Đ</w:t>
      </w:r>
      <w:r w:rsidRPr="000B0B85">
        <w:rPr>
          <w:i/>
          <w:sz w:val="28"/>
          <w:szCs w:val="28"/>
          <w:lang w:val="nl-NL"/>
        </w:rPr>
        <w:t>í</w:t>
      </w:r>
      <w:r w:rsidR="00F64740" w:rsidRPr="000B0B85">
        <w:rPr>
          <w:i/>
          <w:sz w:val="28"/>
          <w:szCs w:val="28"/>
          <w:lang w:val="nl-NL"/>
        </w:rPr>
        <w:t xml:space="preserve">nh kèm </w:t>
      </w:r>
      <w:r w:rsidR="00065F41" w:rsidRPr="000B0B85">
        <w:rPr>
          <w:i/>
          <w:sz w:val="28"/>
          <w:szCs w:val="28"/>
          <w:lang w:val="nl-NL"/>
        </w:rPr>
        <w:t>mẫu</w:t>
      </w:r>
      <w:r w:rsidR="00F64740" w:rsidRPr="000B0B85">
        <w:rPr>
          <w:i/>
          <w:sz w:val="28"/>
          <w:szCs w:val="28"/>
          <w:lang w:val="nl-NL"/>
        </w:rPr>
        <w:t xml:space="preserve"> số 1) </w:t>
      </w:r>
    </w:p>
    <w:p w:rsidR="00E7160B" w:rsidRPr="000B0B85" w:rsidRDefault="00E7160B" w:rsidP="00B5406A">
      <w:pPr>
        <w:tabs>
          <w:tab w:val="left" w:pos="0"/>
        </w:tabs>
        <w:spacing w:before="120" w:line="340" w:lineRule="exact"/>
        <w:ind w:firstLine="734"/>
        <w:jc w:val="both"/>
        <w:rPr>
          <w:b/>
          <w:spacing w:val="-8"/>
          <w:sz w:val="28"/>
          <w:szCs w:val="28"/>
          <w:lang w:val="nl-NL"/>
        </w:rPr>
      </w:pPr>
      <w:r w:rsidRPr="000B0B85">
        <w:rPr>
          <w:b/>
          <w:spacing w:val="-8"/>
          <w:sz w:val="28"/>
          <w:szCs w:val="28"/>
          <w:lang w:val="nl-NL"/>
        </w:rPr>
        <w:t xml:space="preserve">Điều </w:t>
      </w:r>
      <w:r w:rsidR="00A74ECB" w:rsidRPr="000B0B85">
        <w:rPr>
          <w:b/>
          <w:spacing w:val="-8"/>
          <w:sz w:val="28"/>
          <w:szCs w:val="28"/>
          <w:lang w:val="nl-NL"/>
        </w:rPr>
        <w:t>1</w:t>
      </w:r>
      <w:r w:rsidR="00AF174D">
        <w:rPr>
          <w:b/>
          <w:spacing w:val="-8"/>
          <w:sz w:val="28"/>
          <w:szCs w:val="28"/>
          <w:lang w:val="nl-NL"/>
        </w:rPr>
        <w:t>1</w:t>
      </w:r>
      <w:r w:rsidRPr="000B0B85">
        <w:rPr>
          <w:b/>
          <w:spacing w:val="-8"/>
          <w:sz w:val="28"/>
          <w:szCs w:val="28"/>
          <w:lang w:val="nl-NL"/>
        </w:rPr>
        <w:t xml:space="preserve">. Tiêu chí phân loại đánh giá </w:t>
      </w:r>
      <w:r w:rsidR="00153842">
        <w:rPr>
          <w:b/>
          <w:spacing w:val="-8"/>
          <w:sz w:val="28"/>
          <w:szCs w:val="28"/>
          <w:lang w:val="nl-NL"/>
        </w:rPr>
        <w:t>t</w:t>
      </w:r>
      <w:r w:rsidR="00D97631" w:rsidRPr="009F56E2">
        <w:rPr>
          <w:b/>
          <w:bCs/>
          <w:spacing w:val="-2"/>
          <w:sz w:val="28"/>
          <w:szCs w:val="28"/>
          <w:lang w:val="nl-NL"/>
        </w:rPr>
        <w:t xml:space="preserve">rưởng phòng, </w:t>
      </w:r>
      <w:r w:rsidR="00153842">
        <w:rPr>
          <w:b/>
          <w:bCs/>
          <w:spacing w:val="-2"/>
          <w:sz w:val="28"/>
          <w:szCs w:val="28"/>
          <w:lang w:val="nl-NL"/>
        </w:rPr>
        <w:t>p</w:t>
      </w:r>
      <w:r w:rsidR="00D97631" w:rsidRPr="009F56E2">
        <w:rPr>
          <w:b/>
          <w:bCs/>
          <w:spacing w:val="-2"/>
          <w:sz w:val="28"/>
          <w:szCs w:val="28"/>
          <w:lang w:val="nl-NL"/>
        </w:rPr>
        <w:t xml:space="preserve">hó </w:t>
      </w:r>
      <w:r w:rsidR="00153842">
        <w:rPr>
          <w:b/>
          <w:bCs/>
          <w:spacing w:val="-2"/>
          <w:sz w:val="28"/>
          <w:szCs w:val="28"/>
          <w:lang w:val="nl-NL"/>
        </w:rPr>
        <w:t>t</w:t>
      </w:r>
      <w:r w:rsidR="00D97631" w:rsidRPr="009F56E2">
        <w:rPr>
          <w:b/>
          <w:bCs/>
          <w:spacing w:val="-2"/>
          <w:sz w:val="28"/>
          <w:szCs w:val="28"/>
          <w:lang w:val="nl-NL"/>
        </w:rPr>
        <w:t>rưởng phòng các sở, ban cấp tỉnh</w:t>
      </w:r>
      <w:r w:rsidR="00D97631">
        <w:rPr>
          <w:b/>
          <w:bCs/>
          <w:spacing w:val="-2"/>
          <w:sz w:val="28"/>
          <w:szCs w:val="28"/>
          <w:lang w:val="nl-NL"/>
        </w:rPr>
        <w:t xml:space="preserve"> và các cơ quan hành chính thuộc </w:t>
      </w:r>
      <w:r w:rsidR="00153842">
        <w:rPr>
          <w:b/>
          <w:bCs/>
          <w:spacing w:val="-2"/>
          <w:sz w:val="28"/>
          <w:szCs w:val="28"/>
          <w:lang w:val="nl-NL"/>
        </w:rPr>
        <w:t>s</w:t>
      </w:r>
      <w:r w:rsidR="00D97631">
        <w:rPr>
          <w:b/>
          <w:bCs/>
          <w:spacing w:val="-2"/>
          <w:sz w:val="28"/>
          <w:szCs w:val="28"/>
          <w:lang w:val="nl-NL"/>
        </w:rPr>
        <w:t>ở;</w:t>
      </w:r>
      <w:r w:rsidR="00D97631" w:rsidRPr="009F56E2">
        <w:rPr>
          <w:b/>
          <w:bCs/>
          <w:spacing w:val="-2"/>
          <w:sz w:val="28"/>
          <w:szCs w:val="28"/>
          <w:lang w:val="nl-NL"/>
        </w:rPr>
        <w:t xml:space="preserve"> UBND cấp huyện; </w:t>
      </w:r>
      <w:r w:rsidR="00153842">
        <w:rPr>
          <w:b/>
          <w:bCs/>
          <w:spacing w:val="-2"/>
          <w:sz w:val="28"/>
          <w:szCs w:val="28"/>
          <w:lang w:val="nl-NL"/>
        </w:rPr>
        <w:t>t</w:t>
      </w:r>
      <w:r w:rsidR="00D97631">
        <w:rPr>
          <w:b/>
          <w:bCs/>
          <w:spacing w:val="-2"/>
          <w:sz w:val="28"/>
          <w:szCs w:val="28"/>
          <w:lang w:val="nl-NL"/>
        </w:rPr>
        <w:t xml:space="preserve">rưởng, </w:t>
      </w:r>
      <w:r w:rsidR="00153842">
        <w:rPr>
          <w:b/>
          <w:bCs/>
          <w:spacing w:val="-2"/>
          <w:sz w:val="28"/>
          <w:szCs w:val="28"/>
          <w:lang w:val="nl-NL"/>
        </w:rPr>
        <w:t>p</w:t>
      </w:r>
      <w:r w:rsidR="00D97631">
        <w:rPr>
          <w:b/>
          <w:bCs/>
          <w:spacing w:val="-2"/>
          <w:sz w:val="28"/>
          <w:szCs w:val="28"/>
          <w:lang w:val="nl-NL"/>
        </w:rPr>
        <w:t xml:space="preserve">hó </w:t>
      </w:r>
      <w:r w:rsidR="00D97631" w:rsidRPr="009F56E2">
        <w:rPr>
          <w:b/>
          <w:bCs/>
          <w:spacing w:val="-2"/>
          <w:sz w:val="28"/>
          <w:szCs w:val="28"/>
          <w:lang w:val="nl-NL"/>
        </w:rPr>
        <w:t xml:space="preserve">các chi cục và tương đương thuộc </w:t>
      </w:r>
      <w:r w:rsidR="00153842">
        <w:rPr>
          <w:b/>
          <w:bCs/>
          <w:spacing w:val="-2"/>
          <w:sz w:val="28"/>
          <w:szCs w:val="28"/>
          <w:lang w:val="nl-NL"/>
        </w:rPr>
        <w:t>s</w:t>
      </w:r>
      <w:r w:rsidR="00D97631" w:rsidRPr="009F56E2">
        <w:rPr>
          <w:b/>
          <w:bCs/>
          <w:spacing w:val="-2"/>
          <w:sz w:val="28"/>
          <w:szCs w:val="28"/>
          <w:lang w:val="nl-NL"/>
        </w:rPr>
        <w:t>ở</w:t>
      </w:r>
    </w:p>
    <w:p w:rsidR="00442FB0" w:rsidRPr="00173D69" w:rsidRDefault="00442FB0" w:rsidP="00B5406A">
      <w:pPr>
        <w:tabs>
          <w:tab w:val="left" w:pos="0"/>
        </w:tabs>
        <w:spacing w:before="120" w:line="340" w:lineRule="exact"/>
        <w:ind w:firstLine="734"/>
        <w:jc w:val="both"/>
        <w:rPr>
          <w:spacing w:val="-2"/>
          <w:sz w:val="28"/>
          <w:szCs w:val="28"/>
          <w:lang w:val="nl-NL"/>
        </w:rPr>
      </w:pPr>
      <w:r w:rsidRPr="00173D69">
        <w:rPr>
          <w:spacing w:val="-2"/>
          <w:sz w:val="28"/>
          <w:szCs w:val="28"/>
          <w:lang w:val="nl-NL"/>
        </w:rPr>
        <w:t xml:space="preserve">Việc đánh giá kết quả thực hiện nhiệm vụ của </w:t>
      </w:r>
      <w:r w:rsidR="00A96C27" w:rsidRPr="00173D69">
        <w:rPr>
          <w:spacing w:val="-2"/>
          <w:sz w:val="28"/>
          <w:szCs w:val="28"/>
          <w:lang w:val="nl-NL"/>
        </w:rPr>
        <w:t>các chức danh</w:t>
      </w:r>
      <w:r w:rsidR="005A0864" w:rsidRPr="00173D69">
        <w:rPr>
          <w:bCs/>
          <w:spacing w:val="-2"/>
          <w:sz w:val="28"/>
          <w:szCs w:val="28"/>
          <w:lang w:val="nl-NL"/>
        </w:rPr>
        <w:t xml:space="preserve"> </w:t>
      </w:r>
      <w:r w:rsidR="00153842">
        <w:rPr>
          <w:bCs/>
          <w:spacing w:val="-2"/>
          <w:sz w:val="28"/>
          <w:szCs w:val="28"/>
          <w:lang w:val="nl-NL"/>
        </w:rPr>
        <w:t>t</w:t>
      </w:r>
      <w:r w:rsidR="00173D69" w:rsidRPr="009F56E2">
        <w:rPr>
          <w:bCs/>
          <w:spacing w:val="-2"/>
          <w:sz w:val="28"/>
          <w:szCs w:val="28"/>
          <w:lang w:val="nl-NL"/>
        </w:rPr>
        <w:t xml:space="preserve">rưởng phòng, </w:t>
      </w:r>
      <w:r w:rsidR="00153842">
        <w:rPr>
          <w:bCs/>
          <w:spacing w:val="-2"/>
          <w:sz w:val="28"/>
          <w:szCs w:val="28"/>
          <w:lang w:val="nl-NL"/>
        </w:rPr>
        <w:t>p</w:t>
      </w:r>
      <w:r w:rsidR="00173D69" w:rsidRPr="009F56E2">
        <w:rPr>
          <w:bCs/>
          <w:spacing w:val="-2"/>
          <w:sz w:val="28"/>
          <w:szCs w:val="28"/>
          <w:lang w:val="nl-NL"/>
        </w:rPr>
        <w:t xml:space="preserve">hó </w:t>
      </w:r>
      <w:r w:rsidR="00153842">
        <w:rPr>
          <w:bCs/>
          <w:spacing w:val="-2"/>
          <w:sz w:val="28"/>
          <w:szCs w:val="28"/>
          <w:lang w:val="nl-NL"/>
        </w:rPr>
        <w:t>t</w:t>
      </w:r>
      <w:r w:rsidR="00173D69" w:rsidRPr="009F56E2">
        <w:rPr>
          <w:bCs/>
          <w:spacing w:val="-2"/>
          <w:sz w:val="28"/>
          <w:szCs w:val="28"/>
          <w:lang w:val="nl-NL"/>
        </w:rPr>
        <w:t>rưởng phòng các sở, ban cấp tỉnh, UBND cấp huyện; các chi cục và tương đương thuộc sở</w:t>
      </w:r>
      <w:r w:rsidR="00A96C27" w:rsidRPr="009F56E2">
        <w:rPr>
          <w:bCs/>
          <w:spacing w:val="-2"/>
          <w:sz w:val="28"/>
          <w:szCs w:val="28"/>
          <w:lang w:val="nl-NL"/>
        </w:rPr>
        <w:t xml:space="preserve"> </w:t>
      </w:r>
      <w:r w:rsidRPr="009F56E2">
        <w:rPr>
          <w:spacing w:val="-2"/>
          <w:sz w:val="28"/>
          <w:szCs w:val="28"/>
          <w:lang w:val="nl-NL"/>
        </w:rPr>
        <w:t>được tiến hành bằng phương pháp chấm điểm theo bản</w:t>
      </w:r>
      <w:r w:rsidR="00BC05AF" w:rsidRPr="009F56E2">
        <w:rPr>
          <w:spacing w:val="-2"/>
          <w:sz w:val="28"/>
          <w:szCs w:val="28"/>
          <w:lang w:val="nl-NL"/>
        </w:rPr>
        <w:t>g</w:t>
      </w:r>
      <w:r w:rsidR="006E1674">
        <w:rPr>
          <w:spacing w:val="-2"/>
          <w:sz w:val="28"/>
          <w:szCs w:val="28"/>
          <w:lang w:val="nl-NL"/>
        </w:rPr>
        <w:t xml:space="preserve"> nội dung, tiêu chí với tổng 10</w:t>
      </w:r>
      <w:r w:rsidRPr="00173D69">
        <w:rPr>
          <w:spacing w:val="-2"/>
          <w:sz w:val="28"/>
          <w:szCs w:val="28"/>
          <w:lang w:val="nl-NL"/>
        </w:rPr>
        <w:t>0 điểm</w:t>
      </w:r>
      <w:r w:rsidR="00B53598" w:rsidRPr="00173D69">
        <w:rPr>
          <w:spacing w:val="-2"/>
          <w:sz w:val="28"/>
          <w:szCs w:val="28"/>
          <w:lang w:val="nl-NL"/>
        </w:rPr>
        <w:t>.</w:t>
      </w:r>
    </w:p>
    <w:p w:rsidR="00442FB0" w:rsidRPr="000B0B85" w:rsidRDefault="00442FB0" w:rsidP="00B5406A">
      <w:pPr>
        <w:tabs>
          <w:tab w:val="left" w:pos="0"/>
        </w:tabs>
        <w:spacing w:before="120" w:line="340" w:lineRule="exact"/>
        <w:ind w:firstLine="734"/>
        <w:jc w:val="both"/>
        <w:rPr>
          <w:i/>
          <w:sz w:val="28"/>
          <w:szCs w:val="28"/>
          <w:lang w:val="nl-NL"/>
        </w:rPr>
      </w:pPr>
      <w:r w:rsidRPr="000B0B85">
        <w:rPr>
          <w:i/>
          <w:sz w:val="28"/>
          <w:szCs w:val="28"/>
          <w:lang w:val="nl-NL"/>
        </w:rPr>
        <w:t>(</w:t>
      </w:r>
      <w:r w:rsidR="00502C37">
        <w:rPr>
          <w:i/>
          <w:sz w:val="28"/>
          <w:szCs w:val="28"/>
          <w:lang w:val="nl-NL"/>
        </w:rPr>
        <w:t>Đ</w:t>
      </w:r>
      <w:r w:rsidRPr="000B0B85">
        <w:rPr>
          <w:i/>
          <w:sz w:val="28"/>
          <w:szCs w:val="28"/>
          <w:lang w:val="nl-NL"/>
        </w:rPr>
        <w:t xml:space="preserve">ính kèm </w:t>
      </w:r>
      <w:r w:rsidR="00065F41" w:rsidRPr="000B0B85">
        <w:rPr>
          <w:i/>
          <w:sz w:val="28"/>
          <w:szCs w:val="28"/>
          <w:lang w:val="nl-NL"/>
        </w:rPr>
        <w:t>mẫu</w:t>
      </w:r>
      <w:r w:rsidRPr="000B0B85">
        <w:rPr>
          <w:i/>
          <w:sz w:val="28"/>
          <w:szCs w:val="28"/>
          <w:lang w:val="nl-NL"/>
        </w:rPr>
        <w:t xml:space="preserve"> số 2) </w:t>
      </w:r>
    </w:p>
    <w:p w:rsidR="00410B17" w:rsidRPr="000B0B85" w:rsidRDefault="00410B17" w:rsidP="00B5406A">
      <w:pPr>
        <w:tabs>
          <w:tab w:val="left" w:pos="0"/>
        </w:tabs>
        <w:spacing w:before="120" w:line="340" w:lineRule="exact"/>
        <w:ind w:firstLine="734"/>
        <w:jc w:val="both"/>
        <w:rPr>
          <w:b/>
          <w:spacing w:val="-8"/>
          <w:sz w:val="28"/>
          <w:szCs w:val="28"/>
          <w:lang w:val="nl-NL"/>
        </w:rPr>
      </w:pPr>
      <w:r w:rsidRPr="000B0B85">
        <w:rPr>
          <w:b/>
          <w:spacing w:val="-8"/>
          <w:sz w:val="28"/>
          <w:szCs w:val="28"/>
          <w:lang w:val="nl-NL"/>
        </w:rPr>
        <w:t xml:space="preserve">Điều </w:t>
      </w:r>
      <w:r w:rsidR="00BE3796" w:rsidRPr="000B0B85">
        <w:rPr>
          <w:b/>
          <w:spacing w:val="-8"/>
          <w:sz w:val="28"/>
          <w:szCs w:val="28"/>
          <w:lang w:val="nl-NL"/>
        </w:rPr>
        <w:t>1</w:t>
      </w:r>
      <w:r w:rsidR="00AF174D">
        <w:rPr>
          <w:b/>
          <w:spacing w:val="-8"/>
          <w:sz w:val="28"/>
          <w:szCs w:val="28"/>
          <w:lang w:val="nl-NL"/>
        </w:rPr>
        <w:t>2</w:t>
      </w:r>
      <w:r w:rsidRPr="000B0B85">
        <w:rPr>
          <w:b/>
          <w:spacing w:val="-8"/>
          <w:sz w:val="28"/>
          <w:szCs w:val="28"/>
          <w:lang w:val="nl-NL"/>
        </w:rPr>
        <w:t xml:space="preserve">. Tiêu chí phân loại đánh giá </w:t>
      </w:r>
      <w:r w:rsidRPr="000B0B85">
        <w:rPr>
          <w:b/>
          <w:bCs/>
          <w:sz w:val="28"/>
          <w:szCs w:val="28"/>
          <w:lang w:val="nl-NL"/>
        </w:rPr>
        <w:t xml:space="preserve">công chức không </w:t>
      </w:r>
      <w:r w:rsidRPr="005A0864">
        <w:rPr>
          <w:b/>
          <w:bCs/>
          <w:sz w:val="28"/>
          <w:szCs w:val="28"/>
          <w:lang w:val="nl-NL"/>
        </w:rPr>
        <w:t>giữ chức vụ lãnh đạo, quản lý</w:t>
      </w:r>
    </w:p>
    <w:p w:rsidR="00410B17" w:rsidRPr="00EA4408" w:rsidRDefault="00410B17" w:rsidP="00B5406A">
      <w:pPr>
        <w:tabs>
          <w:tab w:val="left" w:pos="0"/>
        </w:tabs>
        <w:spacing w:before="120" w:line="340" w:lineRule="exact"/>
        <w:ind w:firstLine="731"/>
        <w:jc w:val="both"/>
        <w:rPr>
          <w:spacing w:val="-2"/>
          <w:sz w:val="28"/>
          <w:szCs w:val="28"/>
          <w:lang w:val="nl-NL"/>
        </w:rPr>
      </w:pPr>
      <w:r w:rsidRPr="00EA4408">
        <w:rPr>
          <w:spacing w:val="-2"/>
          <w:sz w:val="28"/>
          <w:szCs w:val="28"/>
          <w:lang w:val="nl-NL"/>
        </w:rPr>
        <w:t xml:space="preserve">Việc đánh giá kết quả thực hiện nhiệm vụ của công chức không </w:t>
      </w:r>
      <w:r w:rsidRPr="00EA4408">
        <w:rPr>
          <w:bCs/>
          <w:spacing w:val="-2"/>
          <w:sz w:val="28"/>
          <w:szCs w:val="28"/>
          <w:lang w:val="nl-NL"/>
        </w:rPr>
        <w:t xml:space="preserve">giữ chức vụ lãnh đạo, quản lý </w:t>
      </w:r>
      <w:r w:rsidRPr="00EA4408">
        <w:rPr>
          <w:spacing w:val="-2"/>
          <w:sz w:val="28"/>
          <w:szCs w:val="28"/>
          <w:lang w:val="nl-NL"/>
        </w:rPr>
        <w:t>được tiến hành bằng phương pháp chấm điểm theo bảng nội dung, tiêu chí với t</w:t>
      </w:r>
      <w:r w:rsidR="00BC05AF" w:rsidRPr="00EA4408">
        <w:rPr>
          <w:spacing w:val="-2"/>
          <w:sz w:val="28"/>
          <w:szCs w:val="28"/>
          <w:lang w:val="nl-NL"/>
        </w:rPr>
        <w:t>ổng 1</w:t>
      </w:r>
      <w:r w:rsidR="00700829">
        <w:rPr>
          <w:spacing w:val="-2"/>
          <w:sz w:val="28"/>
          <w:szCs w:val="28"/>
          <w:lang w:val="nl-NL"/>
        </w:rPr>
        <w:t>0</w:t>
      </w:r>
      <w:r w:rsidRPr="00EA4408">
        <w:rPr>
          <w:spacing w:val="-2"/>
          <w:sz w:val="28"/>
          <w:szCs w:val="28"/>
          <w:lang w:val="nl-NL"/>
        </w:rPr>
        <w:t>0 điểm.</w:t>
      </w:r>
    </w:p>
    <w:p w:rsidR="00410B17" w:rsidRPr="000B0B85" w:rsidRDefault="00410B17" w:rsidP="002F1B42">
      <w:pPr>
        <w:tabs>
          <w:tab w:val="left" w:pos="0"/>
        </w:tabs>
        <w:spacing w:before="60" w:line="340" w:lineRule="exact"/>
        <w:ind w:firstLine="731"/>
        <w:jc w:val="both"/>
        <w:rPr>
          <w:i/>
          <w:sz w:val="28"/>
          <w:szCs w:val="28"/>
          <w:lang w:val="nl-NL"/>
        </w:rPr>
      </w:pPr>
      <w:r w:rsidRPr="000B0B85">
        <w:rPr>
          <w:i/>
          <w:sz w:val="28"/>
          <w:szCs w:val="28"/>
          <w:lang w:val="nl-NL"/>
        </w:rPr>
        <w:t>(</w:t>
      </w:r>
      <w:r w:rsidR="00E35B46">
        <w:rPr>
          <w:i/>
          <w:sz w:val="28"/>
          <w:szCs w:val="28"/>
          <w:lang w:val="nl-NL"/>
        </w:rPr>
        <w:t>Đ</w:t>
      </w:r>
      <w:r w:rsidRPr="000B0B85">
        <w:rPr>
          <w:i/>
          <w:sz w:val="28"/>
          <w:szCs w:val="28"/>
          <w:lang w:val="nl-NL"/>
        </w:rPr>
        <w:t xml:space="preserve">ính kèm mẫu số 3) </w:t>
      </w:r>
    </w:p>
    <w:p w:rsidR="00322C5E" w:rsidRPr="000B0B85" w:rsidRDefault="00322C5E" w:rsidP="00F5289B">
      <w:pPr>
        <w:spacing w:before="120" w:line="340" w:lineRule="exact"/>
        <w:ind w:firstLine="731"/>
        <w:jc w:val="both"/>
        <w:rPr>
          <w:b/>
          <w:spacing w:val="-2"/>
          <w:sz w:val="28"/>
          <w:szCs w:val="28"/>
          <w:lang w:val="nl-NL"/>
        </w:rPr>
      </w:pPr>
      <w:r w:rsidRPr="000B0B85">
        <w:rPr>
          <w:b/>
          <w:spacing w:val="-2"/>
          <w:sz w:val="28"/>
          <w:szCs w:val="28"/>
          <w:lang w:val="nl-NL"/>
        </w:rPr>
        <w:t>Điều 1</w:t>
      </w:r>
      <w:r w:rsidR="00AF174D">
        <w:rPr>
          <w:b/>
          <w:spacing w:val="-2"/>
          <w:sz w:val="28"/>
          <w:szCs w:val="28"/>
          <w:lang w:val="nl-NL"/>
        </w:rPr>
        <w:t>3</w:t>
      </w:r>
      <w:r w:rsidRPr="000B0B85">
        <w:rPr>
          <w:b/>
          <w:spacing w:val="-2"/>
          <w:sz w:val="28"/>
          <w:szCs w:val="28"/>
          <w:lang w:val="nl-NL"/>
        </w:rPr>
        <w:t xml:space="preserve">. Tiêu chí phân loại đánh giá </w:t>
      </w:r>
      <w:r w:rsidR="00153842">
        <w:rPr>
          <w:b/>
          <w:sz w:val="28"/>
          <w:szCs w:val="28"/>
          <w:lang w:val="nl-NL"/>
        </w:rPr>
        <w:t>t</w:t>
      </w:r>
      <w:r w:rsidR="00AB0E2C" w:rsidRPr="006846C1">
        <w:rPr>
          <w:b/>
          <w:sz w:val="28"/>
          <w:szCs w:val="28"/>
          <w:lang w:val="nl-NL"/>
        </w:rPr>
        <w:t xml:space="preserve">hủ trưởng, </w:t>
      </w:r>
      <w:r w:rsidR="00153842">
        <w:rPr>
          <w:b/>
          <w:sz w:val="28"/>
          <w:szCs w:val="28"/>
          <w:lang w:val="nl-NL"/>
        </w:rPr>
        <w:t>p</w:t>
      </w:r>
      <w:r w:rsidR="00AB0E2C" w:rsidRPr="006846C1">
        <w:rPr>
          <w:b/>
          <w:sz w:val="28"/>
          <w:szCs w:val="28"/>
          <w:lang w:val="nl-NL"/>
        </w:rPr>
        <w:t xml:space="preserve">hó </w:t>
      </w:r>
      <w:r w:rsidR="00153842">
        <w:rPr>
          <w:b/>
          <w:sz w:val="28"/>
          <w:szCs w:val="28"/>
          <w:lang w:val="nl-NL"/>
        </w:rPr>
        <w:t>t</w:t>
      </w:r>
      <w:r w:rsidR="00AB0E2C" w:rsidRPr="006846C1">
        <w:rPr>
          <w:b/>
          <w:sz w:val="28"/>
          <w:szCs w:val="28"/>
          <w:lang w:val="nl-NL"/>
        </w:rPr>
        <w:t>hủ trưởng đơn vị sự nghiệp công lập</w:t>
      </w:r>
      <w:r w:rsidR="00AB0E2C" w:rsidRPr="000B0B85">
        <w:rPr>
          <w:b/>
          <w:bCs/>
          <w:sz w:val="28"/>
          <w:szCs w:val="28"/>
          <w:lang w:val="nl-NL"/>
        </w:rPr>
        <w:t xml:space="preserve"> </w:t>
      </w:r>
      <w:r w:rsidR="00AB0E2C" w:rsidRPr="006846C1">
        <w:rPr>
          <w:b/>
          <w:sz w:val="28"/>
          <w:szCs w:val="28"/>
          <w:lang w:val="nl-NL"/>
        </w:rPr>
        <w:t xml:space="preserve">không trực thuộc UBND tỉnh; </w:t>
      </w:r>
      <w:r w:rsidR="00AB0E2C" w:rsidRPr="000B0B85">
        <w:rPr>
          <w:b/>
          <w:bCs/>
          <w:sz w:val="28"/>
          <w:szCs w:val="28"/>
          <w:lang w:val="nl-NL"/>
        </w:rPr>
        <w:t xml:space="preserve">viên chức </w:t>
      </w:r>
      <w:r w:rsidR="00AB0E2C" w:rsidRPr="006846C1">
        <w:rPr>
          <w:b/>
          <w:bCs/>
          <w:sz w:val="28"/>
          <w:szCs w:val="28"/>
          <w:lang w:val="nl-NL"/>
        </w:rPr>
        <w:t xml:space="preserve">giữ chức vụ lãnh đạo, quản lý </w:t>
      </w:r>
      <w:r w:rsidR="00AB0E2C" w:rsidRPr="006846C1">
        <w:rPr>
          <w:b/>
          <w:sz w:val="28"/>
          <w:szCs w:val="28"/>
          <w:lang w:val="nl-NL"/>
        </w:rPr>
        <w:t>cấp phòng, ban chuyên môn, bộ phận nghiệp vụ thuộc đơn vị</w:t>
      </w:r>
    </w:p>
    <w:p w:rsidR="00442FB0" w:rsidRPr="000B0B85" w:rsidRDefault="00442FB0" w:rsidP="00B5406A">
      <w:pPr>
        <w:tabs>
          <w:tab w:val="left" w:pos="0"/>
        </w:tabs>
        <w:spacing w:before="120" w:line="340" w:lineRule="exact"/>
        <w:ind w:firstLine="731"/>
        <w:jc w:val="both"/>
        <w:rPr>
          <w:sz w:val="28"/>
          <w:szCs w:val="28"/>
          <w:lang w:val="nl-NL"/>
        </w:rPr>
      </w:pPr>
      <w:r w:rsidRPr="000B0B85">
        <w:rPr>
          <w:sz w:val="28"/>
          <w:szCs w:val="28"/>
          <w:lang w:val="nl-NL"/>
        </w:rPr>
        <w:t xml:space="preserve">Việc đánh giá kết quả thực hiện nhiệm vụ của </w:t>
      </w:r>
      <w:r w:rsidR="00745F5A" w:rsidRPr="000B0B85">
        <w:rPr>
          <w:sz w:val="28"/>
          <w:szCs w:val="28"/>
          <w:lang w:val="nl-NL"/>
        </w:rPr>
        <w:t>các chức danh</w:t>
      </w:r>
      <w:r w:rsidR="00745F5A" w:rsidRPr="00400BED">
        <w:rPr>
          <w:bCs/>
          <w:sz w:val="28"/>
          <w:szCs w:val="28"/>
          <w:lang w:val="nl-NL"/>
        </w:rPr>
        <w:t xml:space="preserve"> </w:t>
      </w:r>
      <w:r w:rsidR="00153842">
        <w:rPr>
          <w:sz w:val="28"/>
          <w:szCs w:val="28"/>
          <w:lang w:val="nl-NL"/>
        </w:rPr>
        <w:t>t</w:t>
      </w:r>
      <w:r w:rsidR="00AB0E2C" w:rsidRPr="00D56B1F">
        <w:rPr>
          <w:sz w:val="28"/>
          <w:szCs w:val="28"/>
          <w:lang w:val="nl-NL"/>
        </w:rPr>
        <w:t xml:space="preserve">hủ trưởng, </w:t>
      </w:r>
      <w:r w:rsidR="00153842">
        <w:rPr>
          <w:sz w:val="28"/>
          <w:szCs w:val="28"/>
          <w:lang w:val="nl-NL"/>
        </w:rPr>
        <w:t>p</w:t>
      </w:r>
      <w:r w:rsidR="00AB0E2C" w:rsidRPr="00D56B1F">
        <w:rPr>
          <w:sz w:val="28"/>
          <w:szCs w:val="28"/>
          <w:lang w:val="nl-NL"/>
        </w:rPr>
        <w:t xml:space="preserve">hó </w:t>
      </w:r>
      <w:r w:rsidR="00153842">
        <w:rPr>
          <w:sz w:val="28"/>
          <w:szCs w:val="28"/>
          <w:lang w:val="nl-NL"/>
        </w:rPr>
        <w:t>t</w:t>
      </w:r>
      <w:r w:rsidR="00AB0E2C" w:rsidRPr="00D56B1F">
        <w:rPr>
          <w:sz w:val="28"/>
          <w:szCs w:val="28"/>
          <w:lang w:val="nl-NL"/>
        </w:rPr>
        <w:t>hủ trưởng đơn vị sự nghiệp cô</w:t>
      </w:r>
      <w:r w:rsidR="00AB0E2C">
        <w:rPr>
          <w:sz w:val="28"/>
          <w:szCs w:val="28"/>
          <w:lang w:val="nl-NL"/>
        </w:rPr>
        <w:t>ng lập</w:t>
      </w:r>
      <w:r w:rsidR="00AB0E2C" w:rsidRPr="000B0B85">
        <w:rPr>
          <w:bCs/>
          <w:sz w:val="28"/>
          <w:szCs w:val="28"/>
          <w:lang w:val="nl-NL"/>
        </w:rPr>
        <w:t xml:space="preserve"> </w:t>
      </w:r>
      <w:r w:rsidR="00AB0E2C" w:rsidRPr="00D56B1F">
        <w:rPr>
          <w:sz w:val="28"/>
          <w:szCs w:val="28"/>
          <w:lang w:val="nl-NL"/>
        </w:rPr>
        <w:t xml:space="preserve">không trực thuộc UBND </w:t>
      </w:r>
      <w:r w:rsidR="00AB0E2C">
        <w:rPr>
          <w:sz w:val="28"/>
          <w:szCs w:val="28"/>
          <w:lang w:val="nl-NL"/>
        </w:rPr>
        <w:t xml:space="preserve">tỉnh; </w:t>
      </w:r>
      <w:r w:rsidR="00AB0E2C" w:rsidRPr="000B0B85">
        <w:rPr>
          <w:bCs/>
          <w:sz w:val="28"/>
          <w:szCs w:val="28"/>
          <w:lang w:val="nl-NL"/>
        </w:rPr>
        <w:t xml:space="preserve">viên chức </w:t>
      </w:r>
      <w:r w:rsidR="00AB0E2C" w:rsidRPr="00400BED">
        <w:rPr>
          <w:bCs/>
          <w:sz w:val="28"/>
          <w:szCs w:val="28"/>
          <w:lang w:val="nl-NL"/>
        </w:rPr>
        <w:t xml:space="preserve">giữ chức vụ lãnh đạo, quản lý </w:t>
      </w:r>
      <w:r w:rsidR="00AB0E2C" w:rsidRPr="00D56B1F">
        <w:rPr>
          <w:sz w:val="28"/>
          <w:szCs w:val="28"/>
          <w:lang w:val="nl-NL"/>
        </w:rPr>
        <w:t xml:space="preserve">cấp phòng, ban chuyên môn, bộ phận nghiệp vụ thuộc đơn </w:t>
      </w:r>
      <w:r w:rsidR="00AB0E2C">
        <w:rPr>
          <w:sz w:val="28"/>
          <w:szCs w:val="28"/>
          <w:lang w:val="nl-NL"/>
        </w:rPr>
        <w:t xml:space="preserve">vị </w:t>
      </w:r>
      <w:r w:rsidRPr="000B0B85">
        <w:rPr>
          <w:sz w:val="28"/>
          <w:szCs w:val="28"/>
          <w:lang w:val="nl-NL"/>
        </w:rPr>
        <w:t>được tiến hành bằng phương pháp chấm điểm theo bảng nội dung, tiêu chí với tổng 1</w:t>
      </w:r>
      <w:r w:rsidR="00700829">
        <w:rPr>
          <w:sz w:val="28"/>
          <w:szCs w:val="28"/>
          <w:lang w:val="nl-NL"/>
        </w:rPr>
        <w:t>0</w:t>
      </w:r>
      <w:r w:rsidRPr="000B0B85">
        <w:rPr>
          <w:sz w:val="28"/>
          <w:szCs w:val="28"/>
          <w:lang w:val="nl-NL"/>
        </w:rPr>
        <w:t>0 điểm</w:t>
      </w:r>
      <w:r w:rsidR="00B53598" w:rsidRPr="007C017C">
        <w:rPr>
          <w:sz w:val="28"/>
          <w:szCs w:val="28"/>
          <w:lang w:val="nl-NL"/>
        </w:rPr>
        <w:t>.</w:t>
      </w:r>
    </w:p>
    <w:p w:rsidR="00442FB0" w:rsidRPr="000B0B85" w:rsidRDefault="00442FB0" w:rsidP="002F1B42">
      <w:pPr>
        <w:tabs>
          <w:tab w:val="left" w:pos="0"/>
        </w:tabs>
        <w:spacing w:before="60" w:line="340" w:lineRule="exact"/>
        <w:ind w:firstLine="731"/>
        <w:jc w:val="both"/>
        <w:rPr>
          <w:i/>
          <w:sz w:val="28"/>
          <w:szCs w:val="28"/>
          <w:lang w:val="nl-NL"/>
        </w:rPr>
      </w:pPr>
      <w:r w:rsidRPr="000B0B85">
        <w:rPr>
          <w:i/>
          <w:sz w:val="28"/>
          <w:szCs w:val="28"/>
          <w:lang w:val="nl-NL"/>
        </w:rPr>
        <w:t>(</w:t>
      </w:r>
      <w:r w:rsidR="00AD6051">
        <w:rPr>
          <w:i/>
          <w:sz w:val="28"/>
          <w:szCs w:val="28"/>
          <w:lang w:val="nl-NL"/>
        </w:rPr>
        <w:t>Đ</w:t>
      </w:r>
      <w:r w:rsidRPr="000B0B85">
        <w:rPr>
          <w:i/>
          <w:sz w:val="28"/>
          <w:szCs w:val="28"/>
          <w:lang w:val="nl-NL"/>
        </w:rPr>
        <w:t xml:space="preserve">ính kèm </w:t>
      </w:r>
      <w:r w:rsidR="00065F41" w:rsidRPr="000B0B85">
        <w:rPr>
          <w:i/>
          <w:sz w:val="28"/>
          <w:szCs w:val="28"/>
          <w:lang w:val="nl-NL"/>
        </w:rPr>
        <w:t>mẫu</w:t>
      </w:r>
      <w:r w:rsidRPr="000B0B85">
        <w:rPr>
          <w:i/>
          <w:sz w:val="28"/>
          <w:szCs w:val="28"/>
          <w:lang w:val="nl-NL"/>
        </w:rPr>
        <w:t xml:space="preserve"> số </w:t>
      </w:r>
      <w:r w:rsidR="00BE3796" w:rsidRPr="000B0B85">
        <w:rPr>
          <w:i/>
          <w:sz w:val="28"/>
          <w:szCs w:val="28"/>
          <w:lang w:val="nl-NL"/>
        </w:rPr>
        <w:t>4</w:t>
      </w:r>
      <w:r w:rsidRPr="000B0B85">
        <w:rPr>
          <w:i/>
          <w:sz w:val="28"/>
          <w:szCs w:val="28"/>
          <w:lang w:val="nl-NL"/>
        </w:rPr>
        <w:t xml:space="preserve">) </w:t>
      </w:r>
    </w:p>
    <w:p w:rsidR="00910DD3" w:rsidRDefault="009C124E" w:rsidP="00B5406A">
      <w:pPr>
        <w:tabs>
          <w:tab w:val="left" w:pos="0"/>
        </w:tabs>
        <w:spacing w:before="120" w:line="340" w:lineRule="exact"/>
        <w:ind w:firstLine="731"/>
        <w:jc w:val="both"/>
        <w:rPr>
          <w:b/>
          <w:spacing w:val="-8"/>
          <w:sz w:val="28"/>
          <w:szCs w:val="28"/>
          <w:lang w:val="nl-NL"/>
        </w:rPr>
      </w:pPr>
      <w:r w:rsidRPr="000B0B85">
        <w:rPr>
          <w:b/>
          <w:spacing w:val="-8"/>
          <w:sz w:val="28"/>
          <w:szCs w:val="28"/>
          <w:lang w:val="nl-NL"/>
        </w:rPr>
        <w:lastRenderedPageBreak/>
        <w:t>Điều 1</w:t>
      </w:r>
      <w:r w:rsidR="00AF174D">
        <w:rPr>
          <w:b/>
          <w:spacing w:val="-8"/>
          <w:sz w:val="28"/>
          <w:szCs w:val="28"/>
          <w:lang w:val="nl-NL"/>
        </w:rPr>
        <w:t>4</w:t>
      </w:r>
      <w:r w:rsidRPr="000B0B85">
        <w:rPr>
          <w:b/>
          <w:spacing w:val="-8"/>
          <w:sz w:val="28"/>
          <w:szCs w:val="28"/>
          <w:lang w:val="nl-NL"/>
        </w:rPr>
        <w:t xml:space="preserve">. Tiêu chí phân loại đánh giá </w:t>
      </w:r>
      <w:r w:rsidRPr="000B0B85">
        <w:rPr>
          <w:b/>
          <w:sz w:val="28"/>
          <w:szCs w:val="28"/>
          <w:lang w:val="nl-NL"/>
        </w:rPr>
        <w:t>viên chức không</w:t>
      </w:r>
      <w:r w:rsidRPr="000B0B85">
        <w:rPr>
          <w:sz w:val="28"/>
          <w:szCs w:val="28"/>
          <w:lang w:val="nl-NL"/>
        </w:rPr>
        <w:t xml:space="preserve"> </w:t>
      </w:r>
      <w:r w:rsidRPr="005A0864">
        <w:rPr>
          <w:b/>
          <w:bCs/>
          <w:sz w:val="28"/>
          <w:szCs w:val="28"/>
          <w:lang w:val="nl-NL"/>
        </w:rPr>
        <w:t>giữ chức vụ lãnh đạo, quản lý</w:t>
      </w:r>
    </w:p>
    <w:p w:rsidR="009C124E" w:rsidRPr="00910DD3" w:rsidRDefault="009C124E" w:rsidP="00910DD3">
      <w:pPr>
        <w:tabs>
          <w:tab w:val="left" w:pos="0"/>
        </w:tabs>
        <w:spacing w:before="120" w:line="340" w:lineRule="exact"/>
        <w:ind w:firstLine="731"/>
        <w:jc w:val="both"/>
        <w:rPr>
          <w:b/>
          <w:spacing w:val="-8"/>
          <w:sz w:val="28"/>
          <w:szCs w:val="28"/>
          <w:lang w:val="nl-NL"/>
        </w:rPr>
      </w:pPr>
      <w:r w:rsidRPr="000B0B85">
        <w:rPr>
          <w:sz w:val="28"/>
          <w:szCs w:val="28"/>
          <w:lang w:val="nl-NL"/>
        </w:rPr>
        <w:t>Việc đánh giá kết quả thực hiện nhiệm vụ của viên chức không giữ chức vụ lãnh đạo quản lý được tiến hành bằng phương pháp chấm điểm theo bản</w:t>
      </w:r>
      <w:r w:rsidR="00BC05AF">
        <w:rPr>
          <w:sz w:val="28"/>
          <w:szCs w:val="28"/>
          <w:lang w:val="nl-NL"/>
        </w:rPr>
        <w:t>g nội dung, tiêu chí với tổng 1</w:t>
      </w:r>
      <w:r w:rsidR="00700829">
        <w:rPr>
          <w:sz w:val="28"/>
          <w:szCs w:val="28"/>
          <w:lang w:val="nl-NL"/>
        </w:rPr>
        <w:t>0</w:t>
      </w:r>
      <w:r w:rsidRPr="000B0B85">
        <w:rPr>
          <w:sz w:val="28"/>
          <w:szCs w:val="28"/>
          <w:lang w:val="nl-NL"/>
        </w:rPr>
        <w:t>0 điểm</w:t>
      </w:r>
      <w:r w:rsidR="00B53598" w:rsidRPr="007C017C">
        <w:rPr>
          <w:sz w:val="28"/>
          <w:szCs w:val="28"/>
          <w:lang w:val="nl-NL"/>
        </w:rPr>
        <w:t>.</w:t>
      </w:r>
    </w:p>
    <w:p w:rsidR="009C124E" w:rsidRPr="000B0B85" w:rsidRDefault="009C124E" w:rsidP="002F1B42">
      <w:pPr>
        <w:tabs>
          <w:tab w:val="left" w:pos="0"/>
        </w:tabs>
        <w:spacing w:before="60" w:line="340" w:lineRule="exact"/>
        <w:ind w:firstLine="731"/>
        <w:jc w:val="both"/>
        <w:rPr>
          <w:i/>
          <w:sz w:val="28"/>
          <w:szCs w:val="28"/>
          <w:lang w:val="nl-NL"/>
        </w:rPr>
      </w:pPr>
      <w:r w:rsidRPr="000B0B85">
        <w:rPr>
          <w:i/>
          <w:sz w:val="28"/>
          <w:szCs w:val="28"/>
          <w:lang w:val="nl-NL"/>
        </w:rPr>
        <w:t>(</w:t>
      </w:r>
      <w:r w:rsidR="00AD6051">
        <w:rPr>
          <w:i/>
          <w:sz w:val="28"/>
          <w:szCs w:val="28"/>
          <w:lang w:val="nl-NL"/>
        </w:rPr>
        <w:t>Đ</w:t>
      </w:r>
      <w:r w:rsidRPr="000B0B85">
        <w:rPr>
          <w:i/>
          <w:sz w:val="28"/>
          <w:szCs w:val="28"/>
          <w:lang w:val="nl-NL"/>
        </w:rPr>
        <w:t xml:space="preserve">ính kèm mẫu số 5) </w:t>
      </w:r>
    </w:p>
    <w:p w:rsidR="00604997" w:rsidRPr="009F56E2" w:rsidRDefault="00604997" w:rsidP="00BD6BCB">
      <w:pPr>
        <w:tabs>
          <w:tab w:val="left" w:pos="0"/>
        </w:tabs>
        <w:spacing w:before="120" w:line="340" w:lineRule="exact"/>
        <w:ind w:firstLine="734"/>
        <w:jc w:val="both"/>
        <w:rPr>
          <w:b/>
          <w:spacing w:val="-8"/>
          <w:sz w:val="28"/>
          <w:szCs w:val="28"/>
          <w:lang w:val="nl-NL"/>
        </w:rPr>
      </w:pPr>
      <w:r w:rsidRPr="009F56E2">
        <w:rPr>
          <w:b/>
          <w:spacing w:val="-8"/>
          <w:sz w:val="28"/>
          <w:szCs w:val="28"/>
          <w:lang w:val="nl-NL"/>
        </w:rPr>
        <w:t>Điều 1</w:t>
      </w:r>
      <w:r w:rsidR="00AF174D" w:rsidRPr="009F56E2">
        <w:rPr>
          <w:b/>
          <w:spacing w:val="-8"/>
          <w:sz w:val="28"/>
          <w:szCs w:val="28"/>
          <w:lang w:val="nl-NL"/>
        </w:rPr>
        <w:t>5</w:t>
      </w:r>
      <w:r w:rsidRPr="009F56E2">
        <w:rPr>
          <w:b/>
          <w:spacing w:val="-8"/>
          <w:sz w:val="28"/>
          <w:szCs w:val="28"/>
          <w:lang w:val="nl-NL"/>
        </w:rPr>
        <w:t xml:space="preserve">. </w:t>
      </w:r>
      <w:r w:rsidR="00B20EB6" w:rsidRPr="00086F16">
        <w:rPr>
          <w:b/>
          <w:spacing w:val="-8"/>
          <w:sz w:val="28"/>
          <w:szCs w:val="28"/>
          <w:lang w:val="nl-NL"/>
        </w:rPr>
        <w:t>Một số nguyên tắc đánh giá</w:t>
      </w:r>
      <w:r w:rsidR="00B20EB6">
        <w:rPr>
          <w:b/>
          <w:spacing w:val="-8"/>
          <w:sz w:val="28"/>
          <w:szCs w:val="28"/>
          <w:lang w:val="nl-NL"/>
        </w:rPr>
        <w:t xml:space="preserve"> lãnh đạo các cấp</w:t>
      </w:r>
    </w:p>
    <w:p w:rsidR="00415DCF" w:rsidRPr="00BF32C3" w:rsidRDefault="00C401AE" w:rsidP="00BD6BCB">
      <w:pPr>
        <w:shd w:val="clear" w:color="auto" w:fill="FFFFFF"/>
        <w:spacing w:before="120" w:line="340" w:lineRule="exact"/>
        <w:ind w:firstLine="720"/>
        <w:jc w:val="both"/>
        <w:rPr>
          <w:spacing w:val="-4"/>
          <w:sz w:val="28"/>
          <w:szCs w:val="28"/>
          <w:lang w:val="nl-NL"/>
        </w:rPr>
      </w:pPr>
      <w:r w:rsidRPr="00BF32C3">
        <w:rPr>
          <w:spacing w:val="-4"/>
          <w:sz w:val="28"/>
          <w:szCs w:val="28"/>
          <w:lang w:val="nl-NL"/>
        </w:rPr>
        <w:t>Việc đ</w:t>
      </w:r>
      <w:r w:rsidR="00DE3DED" w:rsidRPr="00BF32C3">
        <w:rPr>
          <w:spacing w:val="-4"/>
          <w:sz w:val="28"/>
          <w:szCs w:val="28"/>
          <w:lang w:val="nl-NL"/>
        </w:rPr>
        <w:t>án</w:t>
      </w:r>
      <w:r w:rsidR="004A22BA" w:rsidRPr="00BF32C3">
        <w:rPr>
          <w:spacing w:val="-4"/>
          <w:sz w:val="28"/>
          <w:szCs w:val="28"/>
          <w:lang w:val="nl-NL"/>
        </w:rPr>
        <w:t>h giá lãnh đạo</w:t>
      </w:r>
      <w:r w:rsidR="00DE3DED" w:rsidRPr="00BF32C3">
        <w:rPr>
          <w:spacing w:val="-4"/>
          <w:sz w:val="28"/>
          <w:szCs w:val="28"/>
          <w:lang w:val="nl-NL"/>
        </w:rPr>
        <w:t xml:space="preserve"> </w:t>
      </w:r>
      <w:r w:rsidRPr="00BF32C3">
        <w:rPr>
          <w:spacing w:val="-4"/>
          <w:sz w:val="28"/>
          <w:szCs w:val="28"/>
          <w:lang w:val="nl-NL"/>
        </w:rPr>
        <w:t xml:space="preserve">của các </w:t>
      </w:r>
      <w:r w:rsidR="00DE3DED" w:rsidRPr="00BF32C3">
        <w:rPr>
          <w:spacing w:val="-4"/>
          <w:sz w:val="28"/>
          <w:szCs w:val="28"/>
          <w:lang w:val="nl-NL"/>
        </w:rPr>
        <w:t>cơ quan, đơn vị</w:t>
      </w:r>
      <w:r w:rsidRPr="00BF32C3">
        <w:rPr>
          <w:spacing w:val="-4"/>
          <w:sz w:val="28"/>
          <w:szCs w:val="28"/>
          <w:lang w:val="nl-NL"/>
        </w:rPr>
        <w:t xml:space="preserve">, địa phương </w:t>
      </w:r>
      <w:r w:rsidR="00DE3DED" w:rsidRPr="00BF32C3">
        <w:rPr>
          <w:spacing w:val="-4"/>
          <w:sz w:val="28"/>
          <w:szCs w:val="28"/>
          <w:lang w:val="nl-NL"/>
        </w:rPr>
        <w:t xml:space="preserve">dựa trên </w:t>
      </w:r>
      <w:r w:rsidR="000B1584" w:rsidRPr="00BF32C3">
        <w:rPr>
          <w:spacing w:val="-4"/>
          <w:sz w:val="28"/>
          <w:szCs w:val="28"/>
          <w:lang w:val="nl-NL"/>
        </w:rPr>
        <w:t>kết quả điểm s</w:t>
      </w:r>
      <w:r w:rsidR="001F0682" w:rsidRPr="00BF32C3">
        <w:rPr>
          <w:spacing w:val="-4"/>
          <w:sz w:val="28"/>
          <w:szCs w:val="28"/>
          <w:lang w:val="nl-NL"/>
        </w:rPr>
        <w:t>ố các chỉ số ICT, PAR, PCI hoặc DDCI</w:t>
      </w:r>
      <w:r w:rsidR="000A2F6B" w:rsidRPr="00BF32C3">
        <w:rPr>
          <w:spacing w:val="-4"/>
          <w:sz w:val="28"/>
          <w:szCs w:val="28"/>
          <w:lang w:val="nl-NL"/>
        </w:rPr>
        <w:t>, chất lượng hoạt động hàng năm</w:t>
      </w:r>
      <w:r w:rsidR="00DE3DED" w:rsidRPr="00BF32C3">
        <w:rPr>
          <w:spacing w:val="-4"/>
          <w:sz w:val="28"/>
          <w:szCs w:val="28"/>
          <w:lang w:val="nl-NL"/>
        </w:rPr>
        <w:t>.</w:t>
      </w:r>
    </w:p>
    <w:p w:rsidR="000B1584" w:rsidRPr="000B0B85" w:rsidRDefault="000B1584" w:rsidP="00BD6BCB">
      <w:pPr>
        <w:pStyle w:val="NormalWeb"/>
        <w:spacing w:before="120" w:beforeAutospacing="0" w:after="0" w:afterAutospacing="0" w:line="340" w:lineRule="exact"/>
        <w:ind w:firstLine="720"/>
        <w:jc w:val="both"/>
        <w:rPr>
          <w:sz w:val="28"/>
          <w:szCs w:val="28"/>
          <w:lang w:val="nl-NL"/>
        </w:rPr>
      </w:pPr>
      <w:r w:rsidRPr="000B0B85">
        <w:rPr>
          <w:sz w:val="28"/>
          <w:szCs w:val="28"/>
          <w:lang w:val="nl-NL"/>
        </w:rPr>
        <w:t xml:space="preserve">1. Kết quả </w:t>
      </w:r>
      <w:r w:rsidR="00A446A9" w:rsidRPr="000B0B85">
        <w:rPr>
          <w:sz w:val="28"/>
          <w:szCs w:val="28"/>
          <w:lang w:val="nl-NL"/>
        </w:rPr>
        <w:t xml:space="preserve">xếp loại </w:t>
      </w:r>
      <w:r w:rsidR="00C73729" w:rsidRPr="00086F16">
        <w:rPr>
          <w:sz w:val="28"/>
          <w:szCs w:val="28"/>
          <w:lang w:val="nl-NL"/>
        </w:rPr>
        <w:t>một trong</w:t>
      </w:r>
      <w:r w:rsidR="00C73729">
        <w:rPr>
          <w:sz w:val="28"/>
          <w:szCs w:val="28"/>
          <w:lang w:val="nl-NL"/>
        </w:rPr>
        <w:t xml:space="preserve"> </w:t>
      </w:r>
      <w:r w:rsidRPr="000B0B85">
        <w:rPr>
          <w:sz w:val="28"/>
          <w:szCs w:val="28"/>
          <w:lang w:val="nl-NL"/>
        </w:rPr>
        <w:t xml:space="preserve">các chỉ số </w:t>
      </w:r>
      <w:r w:rsidR="001F0682" w:rsidRPr="000B0B85">
        <w:rPr>
          <w:sz w:val="28"/>
          <w:szCs w:val="28"/>
          <w:lang w:val="nl-NL"/>
        </w:rPr>
        <w:t>ICT, PAR, PCI hoặc DDCI</w:t>
      </w:r>
      <w:r w:rsidR="007D569B">
        <w:rPr>
          <w:sz w:val="28"/>
          <w:szCs w:val="28"/>
          <w:lang w:val="nl-NL"/>
        </w:rPr>
        <w:t>,</w:t>
      </w:r>
      <w:r w:rsidRPr="000B0B85">
        <w:rPr>
          <w:sz w:val="28"/>
          <w:szCs w:val="28"/>
          <w:lang w:val="nl-NL"/>
        </w:rPr>
        <w:t xml:space="preserve"> </w:t>
      </w:r>
      <w:r w:rsidR="007D569B" w:rsidRPr="000B0B85">
        <w:rPr>
          <w:sz w:val="28"/>
          <w:szCs w:val="28"/>
          <w:lang w:val="nl-NL"/>
        </w:rPr>
        <w:t xml:space="preserve">chất lượng hoạt động hàng năm trong năm </w:t>
      </w:r>
      <w:r w:rsidRPr="000B0B85">
        <w:rPr>
          <w:sz w:val="28"/>
          <w:szCs w:val="28"/>
          <w:lang w:val="nl-NL"/>
        </w:rPr>
        <w:t xml:space="preserve">của cơ quan, đơn vị </w:t>
      </w:r>
      <w:r w:rsidR="00B20EB6" w:rsidRPr="00086F16">
        <w:rPr>
          <w:sz w:val="28"/>
          <w:szCs w:val="28"/>
          <w:lang w:val="nl-NL"/>
        </w:rPr>
        <w:t xml:space="preserve">đạt </w:t>
      </w:r>
      <w:r w:rsidR="00C73729" w:rsidRPr="00086F16">
        <w:rPr>
          <w:sz w:val="28"/>
          <w:szCs w:val="28"/>
          <w:lang w:val="nl-NL"/>
        </w:rPr>
        <w:t xml:space="preserve">tỷ lệ dưới </w:t>
      </w:r>
      <w:r w:rsidR="00B20EB6" w:rsidRPr="00086F16">
        <w:rPr>
          <w:sz w:val="28"/>
          <w:szCs w:val="28"/>
          <w:lang w:val="nl-NL"/>
        </w:rPr>
        <w:t>50</w:t>
      </w:r>
      <w:r w:rsidR="00C73729" w:rsidRPr="00086F16">
        <w:rPr>
          <w:sz w:val="28"/>
          <w:szCs w:val="28"/>
          <w:lang w:val="nl-NL"/>
        </w:rPr>
        <w:t>%</w:t>
      </w:r>
      <w:r w:rsidR="00B20EB6" w:rsidRPr="00086F16">
        <w:rPr>
          <w:sz w:val="28"/>
          <w:szCs w:val="28"/>
          <w:lang w:val="nl-NL"/>
        </w:rPr>
        <w:t xml:space="preserve"> </w:t>
      </w:r>
      <w:r w:rsidR="00C73729" w:rsidRPr="00086F16">
        <w:rPr>
          <w:sz w:val="28"/>
          <w:szCs w:val="28"/>
          <w:lang w:val="nl-NL"/>
        </w:rPr>
        <w:t xml:space="preserve">tổng </w:t>
      </w:r>
      <w:r w:rsidR="00B20EB6" w:rsidRPr="00086F16">
        <w:rPr>
          <w:sz w:val="28"/>
          <w:szCs w:val="28"/>
          <w:lang w:val="nl-NL"/>
        </w:rPr>
        <w:t>điểm</w:t>
      </w:r>
      <w:r w:rsidR="00C73729" w:rsidRPr="00086F16">
        <w:rPr>
          <w:sz w:val="28"/>
          <w:szCs w:val="28"/>
          <w:lang w:val="nl-NL"/>
        </w:rPr>
        <w:t xml:space="preserve"> đánh giá</w:t>
      </w:r>
      <w:r w:rsidR="00C73729">
        <w:rPr>
          <w:sz w:val="28"/>
          <w:szCs w:val="28"/>
          <w:lang w:val="nl-NL"/>
        </w:rPr>
        <w:t xml:space="preserve"> </w:t>
      </w:r>
      <w:r w:rsidRPr="000B0B85">
        <w:rPr>
          <w:sz w:val="28"/>
          <w:szCs w:val="28"/>
          <w:lang w:val="nl-NL"/>
        </w:rPr>
        <w:t>thì trong năm đó người đứng đầu và cấp phó của người đứng đầu cơ quan, đơn vị</w:t>
      </w:r>
      <w:r w:rsidR="00CB5FD9">
        <w:rPr>
          <w:sz w:val="28"/>
          <w:szCs w:val="28"/>
          <w:lang w:val="nl-NL"/>
        </w:rPr>
        <w:t>, địa phương</w:t>
      </w:r>
      <w:r w:rsidRPr="000B0B85">
        <w:rPr>
          <w:sz w:val="28"/>
          <w:szCs w:val="28"/>
          <w:lang w:val="nl-NL"/>
        </w:rPr>
        <w:t xml:space="preserve"> không được </w:t>
      </w:r>
      <w:r w:rsidR="00B20EB6" w:rsidRPr="00086F16">
        <w:rPr>
          <w:sz w:val="28"/>
          <w:szCs w:val="28"/>
          <w:lang w:val="nl-NL"/>
        </w:rPr>
        <w:t>xem xét</w:t>
      </w:r>
      <w:r w:rsidR="00B20EB6">
        <w:rPr>
          <w:sz w:val="28"/>
          <w:szCs w:val="28"/>
          <w:lang w:val="nl-NL"/>
        </w:rPr>
        <w:t xml:space="preserve"> </w:t>
      </w:r>
      <w:r w:rsidRPr="000B0B85">
        <w:rPr>
          <w:sz w:val="28"/>
          <w:szCs w:val="28"/>
          <w:lang w:val="nl-NL"/>
        </w:rPr>
        <w:t>xếp loại hoàn thành xuất sắc nhiệm vụ.</w:t>
      </w:r>
    </w:p>
    <w:p w:rsidR="00EB60D2" w:rsidRPr="00035AC7" w:rsidRDefault="000B1584" w:rsidP="00BD6BCB">
      <w:pPr>
        <w:pStyle w:val="NormalWeb"/>
        <w:spacing w:before="120" w:beforeAutospacing="0" w:after="0" w:afterAutospacing="0" w:line="340" w:lineRule="exact"/>
        <w:ind w:firstLine="720"/>
        <w:jc w:val="both"/>
        <w:rPr>
          <w:spacing w:val="4"/>
          <w:sz w:val="28"/>
          <w:szCs w:val="28"/>
          <w:lang w:val="nl-NL"/>
        </w:rPr>
      </w:pPr>
      <w:r w:rsidRPr="000B0B85">
        <w:rPr>
          <w:sz w:val="28"/>
          <w:szCs w:val="28"/>
          <w:lang w:val="nl-NL"/>
        </w:rPr>
        <w:t>2</w:t>
      </w:r>
      <w:r w:rsidR="00BC5AA3" w:rsidRPr="000B0B85">
        <w:rPr>
          <w:sz w:val="28"/>
          <w:szCs w:val="28"/>
          <w:lang w:val="nl-NL"/>
        </w:rPr>
        <w:t xml:space="preserve">. Kết quả đánh giá xếp loại mức độ hoàn thành nhiệm vụ hàng năm của các </w:t>
      </w:r>
      <w:r w:rsidR="000A6418" w:rsidRPr="000B0B85">
        <w:rPr>
          <w:sz w:val="28"/>
          <w:szCs w:val="28"/>
          <w:lang w:val="nl-NL"/>
        </w:rPr>
        <w:t xml:space="preserve">sở, ban, ngành cấp tỉnh, </w:t>
      </w:r>
      <w:r w:rsidR="00BC5AA3" w:rsidRPr="000B0B85">
        <w:rPr>
          <w:sz w:val="28"/>
          <w:szCs w:val="28"/>
          <w:lang w:val="nl-NL"/>
        </w:rPr>
        <w:t>UBND cấp huyện</w:t>
      </w:r>
      <w:r w:rsidR="000A6418" w:rsidRPr="000B0B85">
        <w:rPr>
          <w:sz w:val="28"/>
          <w:szCs w:val="28"/>
          <w:lang w:val="nl-NL"/>
        </w:rPr>
        <w:t>, đơn vị sự nghiệp thuộc Ủy ban nhân dân tỉnh</w:t>
      </w:r>
      <w:r w:rsidR="00BC5AA3" w:rsidRPr="000B0B85">
        <w:rPr>
          <w:sz w:val="28"/>
          <w:szCs w:val="28"/>
          <w:lang w:val="nl-NL"/>
        </w:rPr>
        <w:t xml:space="preserve"> là tiêu chí quan trọng để</w:t>
      </w:r>
      <w:r w:rsidR="00B20EB6">
        <w:rPr>
          <w:sz w:val="28"/>
          <w:szCs w:val="28"/>
          <w:lang w:val="nl-NL"/>
        </w:rPr>
        <w:t xml:space="preserve"> xếp loại thi đua, khen thưởng </w:t>
      </w:r>
      <w:r w:rsidR="00BC5AA3" w:rsidRPr="000B0B85">
        <w:rPr>
          <w:sz w:val="28"/>
          <w:szCs w:val="28"/>
          <w:lang w:val="nl-NL"/>
        </w:rPr>
        <w:t>người đứng đầu và cấp phó của người đứng đầu cơ quan, đơn vị.</w:t>
      </w:r>
      <w:r w:rsidR="009C63FA">
        <w:rPr>
          <w:sz w:val="28"/>
          <w:szCs w:val="28"/>
          <w:lang w:val="nl-NL"/>
        </w:rPr>
        <w:t xml:space="preserve"> </w:t>
      </w:r>
      <w:r w:rsidR="006B456E">
        <w:rPr>
          <w:spacing w:val="4"/>
          <w:sz w:val="28"/>
          <w:szCs w:val="28"/>
          <w:lang w:val="nl-NL"/>
        </w:rPr>
        <w:t xml:space="preserve">Các đơn vị </w:t>
      </w:r>
      <w:r w:rsidR="00EB60D2" w:rsidRPr="00035AC7">
        <w:rPr>
          <w:color w:val="000000"/>
          <w:spacing w:val="4"/>
          <w:sz w:val="28"/>
          <w:szCs w:val="28"/>
          <w:lang w:val="vi-VN"/>
        </w:rPr>
        <w:t>được xếp loại hoàn thành xuất sắc nhiệm vụ</w:t>
      </w:r>
      <w:r w:rsidR="009C63FA" w:rsidRPr="009C63FA">
        <w:rPr>
          <w:spacing w:val="4"/>
          <w:sz w:val="28"/>
          <w:szCs w:val="28"/>
          <w:lang w:val="nl-NL"/>
        </w:rPr>
        <w:t xml:space="preserve"> </w:t>
      </w:r>
      <w:r w:rsidR="00EB60D2" w:rsidRPr="00035AC7">
        <w:rPr>
          <w:color w:val="000000"/>
          <w:spacing w:val="4"/>
          <w:sz w:val="28"/>
          <w:szCs w:val="28"/>
          <w:lang w:val="vi-VN"/>
        </w:rPr>
        <w:t>được khen thưởng theo quy định</w:t>
      </w:r>
      <w:r w:rsidR="0026471F" w:rsidRPr="00035AC7">
        <w:rPr>
          <w:color w:val="000000"/>
          <w:spacing w:val="4"/>
          <w:sz w:val="28"/>
          <w:szCs w:val="28"/>
          <w:lang w:val="nl-NL"/>
        </w:rPr>
        <w:t>.</w:t>
      </w:r>
    </w:p>
    <w:p w:rsidR="00BC5AA3" w:rsidRPr="000B0B85" w:rsidRDefault="000B1584" w:rsidP="00BD6BCB">
      <w:pPr>
        <w:pStyle w:val="NormalWeb"/>
        <w:spacing w:before="120" w:beforeAutospacing="0" w:after="0" w:afterAutospacing="0" w:line="340" w:lineRule="exact"/>
        <w:ind w:firstLine="720"/>
        <w:jc w:val="both"/>
        <w:rPr>
          <w:sz w:val="28"/>
          <w:szCs w:val="28"/>
          <w:lang w:val="nl-NL"/>
        </w:rPr>
      </w:pPr>
      <w:r w:rsidRPr="009F56E2">
        <w:rPr>
          <w:sz w:val="28"/>
          <w:szCs w:val="28"/>
          <w:lang w:val="nl-NL"/>
        </w:rPr>
        <w:t>3</w:t>
      </w:r>
      <w:r w:rsidR="00C401AE" w:rsidRPr="009F56E2">
        <w:rPr>
          <w:sz w:val="28"/>
          <w:szCs w:val="28"/>
          <w:lang w:val="nl-NL"/>
        </w:rPr>
        <w:t xml:space="preserve">. </w:t>
      </w:r>
      <w:r w:rsidR="007F2F12">
        <w:rPr>
          <w:sz w:val="28"/>
          <w:szCs w:val="28"/>
          <w:lang w:val="nl-NL"/>
        </w:rPr>
        <w:t>N</w:t>
      </w:r>
      <w:r w:rsidR="00F12095" w:rsidRPr="009F56E2">
        <w:rPr>
          <w:sz w:val="28"/>
          <w:szCs w:val="28"/>
          <w:lang w:val="nl-NL"/>
        </w:rPr>
        <w:t xml:space="preserve">ếu </w:t>
      </w:r>
      <w:r w:rsidR="00922AFF" w:rsidRPr="009F56E2">
        <w:rPr>
          <w:sz w:val="28"/>
          <w:szCs w:val="28"/>
          <w:lang w:val="nl-NL"/>
        </w:rPr>
        <w:t xml:space="preserve">bị </w:t>
      </w:r>
      <w:r w:rsidR="00BC5AA3" w:rsidRPr="009F56E2">
        <w:rPr>
          <w:sz w:val="28"/>
          <w:szCs w:val="28"/>
          <w:lang w:val="nl-NL"/>
        </w:rPr>
        <w:t xml:space="preserve">xếp loại </w:t>
      </w:r>
      <w:r w:rsidR="00EB60D2" w:rsidRPr="009F56E2">
        <w:rPr>
          <w:sz w:val="28"/>
          <w:szCs w:val="28"/>
          <w:lang w:val="nl-NL"/>
        </w:rPr>
        <w:t xml:space="preserve">đơn vị </w:t>
      </w:r>
      <w:r w:rsidR="00BC5AA3" w:rsidRPr="009F56E2">
        <w:rPr>
          <w:sz w:val="28"/>
          <w:szCs w:val="28"/>
          <w:lang w:val="nl-NL"/>
        </w:rPr>
        <w:t>không hoàn thành nhiệm vụ</w:t>
      </w:r>
      <w:r w:rsidR="007F2F12">
        <w:rPr>
          <w:sz w:val="28"/>
          <w:szCs w:val="28"/>
          <w:lang w:val="nl-NL"/>
        </w:rPr>
        <w:t xml:space="preserve"> </w:t>
      </w:r>
      <w:r w:rsidR="007F2F12" w:rsidRPr="009F56E2">
        <w:rPr>
          <w:sz w:val="28"/>
          <w:szCs w:val="28"/>
          <w:lang w:val="nl-NL"/>
        </w:rPr>
        <w:t>trong năm</w:t>
      </w:r>
      <w:r w:rsidR="00BC5AA3" w:rsidRPr="009F56E2">
        <w:rPr>
          <w:sz w:val="28"/>
          <w:szCs w:val="28"/>
          <w:lang w:val="nl-NL"/>
        </w:rPr>
        <w:t xml:space="preserve">, </w:t>
      </w:r>
      <w:r w:rsidR="00142E72" w:rsidRPr="009F56E2">
        <w:rPr>
          <w:sz w:val="28"/>
          <w:szCs w:val="28"/>
          <w:lang w:val="nl-NL"/>
        </w:rPr>
        <w:t>Ủy ban nhân dân tỉnh</w:t>
      </w:r>
      <w:r w:rsidR="00BC5AA3" w:rsidRPr="009F56E2">
        <w:rPr>
          <w:sz w:val="28"/>
          <w:szCs w:val="28"/>
          <w:lang w:val="nl-NL"/>
        </w:rPr>
        <w:t xml:space="preserve"> tỉnh sẽ xem xét trách nhiệm người đứng đầu, cấp phó liên quan của </w:t>
      </w:r>
      <w:r w:rsidR="008F5808">
        <w:rPr>
          <w:sz w:val="28"/>
          <w:szCs w:val="28"/>
          <w:lang w:val="nl-NL"/>
        </w:rPr>
        <w:t>c</w:t>
      </w:r>
      <w:r w:rsidR="008F5808" w:rsidRPr="009F56E2">
        <w:rPr>
          <w:sz w:val="28"/>
          <w:szCs w:val="28"/>
          <w:lang w:val="nl-NL"/>
        </w:rPr>
        <w:t xml:space="preserve">ác sở, ban, ngành, đơn vị sự nghiệp cấp tỉnh, Ủy ban nhân dân cấp huyện </w:t>
      </w:r>
      <w:r w:rsidR="00BC5AA3" w:rsidRPr="009F56E2">
        <w:rPr>
          <w:sz w:val="28"/>
          <w:szCs w:val="28"/>
          <w:lang w:val="nl-NL"/>
        </w:rPr>
        <w:t>cơ quan, đơn vị</w:t>
      </w:r>
      <w:r w:rsidR="003A2494" w:rsidRPr="009F56E2">
        <w:rPr>
          <w:sz w:val="28"/>
          <w:szCs w:val="28"/>
          <w:lang w:val="nl-NL"/>
        </w:rPr>
        <w:t>, địa phương</w:t>
      </w:r>
      <w:r w:rsidR="00EB60D2" w:rsidRPr="009F56E2">
        <w:rPr>
          <w:sz w:val="28"/>
          <w:szCs w:val="28"/>
          <w:lang w:val="nl-NL"/>
        </w:rPr>
        <w:t xml:space="preserve"> </w:t>
      </w:r>
      <w:r w:rsidR="00EB60D2" w:rsidRPr="009F56E2">
        <w:rPr>
          <w:color w:val="000000"/>
          <w:sz w:val="28"/>
          <w:szCs w:val="28"/>
          <w:lang w:val="vi-VN"/>
        </w:rPr>
        <w:t>theo quy định</w:t>
      </w:r>
      <w:r w:rsidR="00BC5AA3" w:rsidRPr="009F56E2">
        <w:rPr>
          <w:sz w:val="28"/>
          <w:szCs w:val="28"/>
          <w:lang w:val="nl-NL"/>
        </w:rPr>
        <w:t>.</w:t>
      </w:r>
    </w:p>
    <w:p w:rsidR="008C752B" w:rsidRPr="000B0B85" w:rsidRDefault="008C752B" w:rsidP="00BF32C3">
      <w:pPr>
        <w:pStyle w:val="abc"/>
        <w:tabs>
          <w:tab w:val="center" w:pos="993"/>
          <w:tab w:val="center" w:pos="5954"/>
        </w:tabs>
        <w:spacing w:before="120" w:line="360" w:lineRule="exact"/>
        <w:jc w:val="center"/>
        <w:rPr>
          <w:rFonts w:ascii="Times New Roman" w:hAnsi="Times New Roman"/>
          <w:b/>
          <w:spacing w:val="6"/>
          <w:sz w:val="28"/>
          <w:szCs w:val="28"/>
          <w:lang w:val="nl-NL"/>
        </w:rPr>
      </w:pPr>
      <w:r w:rsidRPr="000B0B85">
        <w:rPr>
          <w:rFonts w:ascii="Times New Roman" w:hAnsi="Times New Roman"/>
          <w:b/>
          <w:spacing w:val="6"/>
          <w:sz w:val="28"/>
          <w:szCs w:val="28"/>
          <w:lang w:val="nl-NL"/>
        </w:rPr>
        <w:t xml:space="preserve">Chương </w:t>
      </w:r>
      <w:r w:rsidR="00AC6AA2" w:rsidRPr="000B0B85">
        <w:rPr>
          <w:rFonts w:ascii="Times New Roman" w:hAnsi="Times New Roman"/>
          <w:b/>
          <w:spacing w:val="6"/>
          <w:sz w:val="28"/>
          <w:szCs w:val="28"/>
          <w:lang w:val="nl-NL"/>
        </w:rPr>
        <w:t>IV</w:t>
      </w:r>
    </w:p>
    <w:p w:rsidR="008C752B" w:rsidRPr="000B0B85" w:rsidRDefault="008C752B" w:rsidP="0021511F">
      <w:pPr>
        <w:shd w:val="clear" w:color="auto" w:fill="FFFFFF"/>
        <w:spacing w:before="120" w:line="360" w:lineRule="exact"/>
        <w:jc w:val="center"/>
        <w:rPr>
          <w:b/>
          <w:bCs/>
          <w:color w:val="000000"/>
          <w:sz w:val="28"/>
          <w:szCs w:val="28"/>
          <w:lang w:val="nl-NL"/>
        </w:rPr>
      </w:pPr>
      <w:r w:rsidRPr="000B0B85">
        <w:rPr>
          <w:b/>
          <w:bCs/>
          <w:color w:val="000000"/>
          <w:sz w:val="28"/>
          <w:szCs w:val="28"/>
          <w:lang w:val="nl-NL"/>
        </w:rPr>
        <w:t>QUẢN LÝ, SỬ DỤNG KẾT QUẢ ĐÁNH GIÁ</w:t>
      </w:r>
    </w:p>
    <w:p w:rsidR="008C752B" w:rsidRPr="000B0B85" w:rsidRDefault="008C752B" w:rsidP="001F2D89">
      <w:pPr>
        <w:shd w:val="clear" w:color="auto" w:fill="FFFFFF"/>
        <w:spacing w:line="360" w:lineRule="exact"/>
        <w:jc w:val="center"/>
        <w:rPr>
          <w:b/>
          <w:bCs/>
          <w:color w:val="000000"/>
          <w:sz w:val="28"/>
          <w:szCs w:val="28"/>
          <w:lang w:val="nl-NL"/>
        </w:rPr>
      </w:pPr>
      <w:r w:rsidRPr="000B0B85">
        <w:rPr>
          <w:b/>
          <w:bCs/>
          <w:color w:val="000000"/>
          <w:sz w:val="28"/>
          <w:szCs w:val="28"/>
          <w:lang w:val="nl-NL"/>
        </w:rPr>
        <w:t>CÁN BỘ, CÔNG CHỨC, VIÊN  CHỨC</w:t>
      </w:r>
    </w:p>
    <w:p w:rsidR="00A1229D" w:rsidRPr="000B0B85" w:rsidRDefault="00A1229D" w:rsidP="0021511F">
      <w:pPr>
        <w:shd w:val="clear" w:color="auto" w:fill="FFFFFF"/>
        <w:spacing w:before="120" w:line="360" w:lineRule="exact"/>
        <w:jc w:val="center"/>
        <w:rPr>
          <w:b/>
          <w:bCs/>
          <w:color w:val="000000"/>
          <w:sz w:val="28"/>
          <w:szCs w:val="28"/>
          <w:lang w:val="nl-NL"/>
        </w:rPr>
      </w:pPr>
    </w:p>
    <w:p w:rsidR="00A1229D" w:rsidRPr="000B0B85" w:rsidRDefault="00A1229D" w:rsidP="00DC09E4">
      <w:pPr>
        <w:tabs>
          <w:tab w:val="left" w:pos="0"/>
        </w:tabs>
        <w:spacing w:line="340" w:lineRule="exact"/>
        <w:ind w:firstLine="737"/>
        <w:jc w:val="both"/>
        <w:rPr>
          <w:b/>
          <w:spacing w:val="-8"/>
          <w:sz w:val="28"/>
          <w:szCs w:val="28"/>
          <w:lang w:val="nl-NL"/>
        </w:rPr>
      </w:pPr>
      <w:r w:rsidRPr="000B0B85">
        <w:rPr>
          <w:b/>
          <w:spacing w:val="-8"/>
          <w:sz w:val="28"/>
          <w:szCs w:val="28"/>
          <w:lang w:val="nl-NL"/>
        </w:rPr>
        <w:t xml:space="preserve">Điều </w:t>
      </w:r>
      <w:r w:rsidR="008304A1" w:rsidRPr="000B0B85">
        <w:rPr>
          <w:b/>
          <w:spacing w:val="-8"/>
          <w:sz w:val="28"/>
          <w:szCs w:val="28"/>
          <w:lang w:val="nl-NL"/>
        </w:rPr>
        <w:t>1</w:t>
      </w:r>
      <w:r w:rsidR="00AF174D">
        <w:rPr>
          <w:b/>
          <w:spacing w:val="-8"/>
          <w:sz w:val="28"/>
          <w:szCs w:val="28"/>
          <w:lang w:val="nl-NL"/>
        </w:rPr>
        <w:t>6</w:t>
      </w:r>
      <w:r w:rsidRPr="000B0B85">
        <w:rPr>
          <w:b/>
          <w:spacing w:val="-8"/>
          <w:sz w:val="28"/>
          <w:szCs w:val="28"/>
          <w:lang w:val="nl-NL"/>
        </w:rPr>
        <w:t>.  Sử dụng kết quả đánh giá</w:t>
      </w:r>
      <w:r w:rsidR="000744A4" w:rsidRPr="000B0B85">
        <w:rPr>
          <w:b/>
          <w:spacing w:val="-8"/>
          <w:sz w:val="28"/>
          <w:szCs w:val="28"/>
          <w:lang w:val="nl-NL"/>
        </w:rPr>
        <w:t xml:space="preserve"> </w:t>
      </w:r>
      <w:r w:rsidR="000744A4" w:rsidRPr="000B0B85">
        <w:rPr>
          <w:b/>
          <w:sz w:val="28"/>
          <w:szCs w:val="28"/>
          <w:lang w:val="nl-NL"/>
        </w:rPr>
        <w:t>cán bộ, công chức, viên chức</w:t>
      </w:r>
      <w:r w:rsidR="000744A4" w:rsidRPr="000B0B85">
        <w:rPr>
          <w:sz w:val="28"/>
          <w:szCs w:val="28"/>
          <w:lang w:val="nl-NL"/>
        </w:rPr>
        <w:t xml:space="preserve"> </w:t>
      </w:r>
    </w:p>
    <w:p w:rsidR="008D012A" w:rsidRPr="008D012A" w:rsidRDefault="008D012A" w:rsidP="003A1CF9">
      <w:pPr>
        <w:pStyle w:val="NormalWeb"/>
        <w:shd w:val="clear" w:color="auto" w:fill="FFFFFF"/>
        <w:spacing w:before="120" w:beforeAutospacing="0" w:after="0" w:afterAutospacing="0" w:line="340" w:lineRule="exact"/>
        <w:ind w:firstLine="720"/>
        <w:jc w:val="both"/>
        <w:rPr>
          <w:color w:val="000000"/>
          <w:sz w:val="28"/>
          <w:szCs w:val="28"/>
          <w:lang w:val="nl-NL"/>
        </w:rPr>
      </w:pPr>
      <w:r w:rsidRPr="008D012A">
        <w:rPr>
          <w:color w:val="000000"/>
          <w:sz w:val="28"/>
          <w:szCs w:val="28"/>
          <w:shd w:val="clear" w:color="auto" w:fill="FFFFFF"/>
          <w:lang w:val="nl-NL"/>
        </w:rPr>
        <w:t>1. Kết quả</w:t>
      </w:r>
      <w:r w:rsidRPr="008D012A">
        <w:rPr>
          <w:rStyle w:val="apple-converted-space"/>
          <w:color w:val="000000"/>
          <w:sz w:val="28"/>
          <w:szCs w:val="28"/>
          <w:lang w:val="nl-NL"/>
        </w:rPr>
        <w:t> </w:t>
      </w:r>
      <w:r w:rsidRPr="008D012A">
        <w:rPr>
          <w:color w:val="000000"/>
          <w:sz w:val="28"/>
          <w:szCs w:val="28"/>
          <w:lang w:val="nl-NL"/>
        </w:rPr>
        <w:t>đánh giá là căn cứ quan trọng để bố trí, sử dụng, đào tạo, bồi dưỡng, nâng ngạch hoặc thăng hạng chức danh nghề nghiệp, quy hoạch, bổ nhiệm, miễn nhiệm, điều động, luân chuyển, khen thưởng, kỷ luật và các chính sách khác đối với cán bộ, công chức, viên chức.</w:t>
      </w:r>
    </w:p>
    <w:p w:rsidR="008D012A" w:rsidRPr="008D012A" w:rsidRDefault="008D012A" w:rsidP="003A1CF9">
      <w:pPr>
        <w:pStyle w:val="NormalWeb"/>
        <w:shd w:val="clear" w:color="auto" w:fill="FFFFFF"/>
        <w:spacing w:before="120" w:beforeAutospacing="0" w:after="0" w:afterAutospacing="0" w:line="340" w:lineRule="exact"/>
        <w:ind w:firstLine="720"/>
        <w:jc w:val="both"/>
        <w:rPr>
          <w:color w:val="000000"/>
          <w:sz w:val="28"/>
          <w:szCs w:val="28"/>
          <w:lang w:val="nl-NL"/>
        </w:rPr>
      </w:pPr>
      <w:r w:rsidRPr="008D012A">
        <w:rPr>
          <w:color w:val="000000"/>
          <w:sz w:val="28"/>
          <w:szCs w:val="28"/>
          <w:shd w:val="clear" w:color="auto" w:fill="FFFFFF"/>
          <w:lang w:val="nl-NL"/>
        </w:rPr>
        <w:t>2. Kết quả</w:t>
      </w:r>
      <w:r w:rsidRPr="008D012A">
        <w:rPr>
          <w:rStyle w:val="apple-converted-space"/>
          <w:color w:val="000000"/>
          <w:sz w:val="28"/>
          <w:szCs w:val="28"/>
          <w:lang w:val="nl-NL"/>
        </w:rPr>
        <w:t> </w:t>
      </w:r>
      <w:r w:rsidRPr="008D012A">
        <w:rPr>
          <w:color w:val="000000"/>
          <w:sz w:val="28"/>
          <w:szCs w:val="28"/>
          <w:lang w:val="nl-NL"/>
        </w:rPr>
        <w:t>đánh giá, phân loại cán bộ, công chức được sử dụng theo</w:t>
      </w:r>
      <w:r w:rsidRPr="008D012A">
        <w:rPr>
          <w:rStyle w:val="apple-converted-space"/>
          <w:color w:val="000000"/>
          <w:sz w:val="28"/>
          <w:szCs w:val="28"/>
          <w:lang w:val="nl-NL"/>
        </w:rPr>
        <w:t> </w:t>
      </w:r>
      <w:r w:rsidRPr="008D012A">
        <w:rPr>
          <w:color w:val="000000"/>
          <w:sz w:val="28"/>
          <w:szCs w:val="28"/>
          <w:shd w:val="clear" w:color="auto" w:fill="FFFFFF"/>
          <w:lang w:val="nl-NL"/>
        </w:rPr>
        <w:t>quy định</w:t>
      </w:r>
      <w:r w:rsidRPr="008D012A">
        <w:rPr>
          <w:rStyle w:val="apple-converted-space"/>
          <w:color w:val="000000"/>
          <w:sz w:val="28"/>
          <w:szCs w:val="28"/>
          <w:lang w:val="nl-NL"/>
        </w:rPr>
        <w:t> </w:t>
      </w:r>
      <w:r w:rsidRPr="008D012A">
        <w:rPr>
          <w:color w:val="000000"/>
          <w:sz w:val="28"/>
          <w:szCs w:val="28"/>
          <w:lang w:val="nl-NL"/>
        </w:rPr>
        <w:t>tại Khoản 3, Điều 29 và Khoản 3, Điều 58 Luật Cán bộ, công chức.</w:t>
      </w:r>
    </w:p>
    <w:p w:rsidR="008D012A" w:rsidRDefault="008D012A" w:rsidP="003A1CF9">
      <w:pPr>
        <w:pStyle w:val="NormalWeb"/>
        <w:shd w:val="clear" w:color="auto" w:fill="FFFFFF"/>
        <w:spacing w:before="120" w:beforeAutospacing="0" w:after="0" w:afterAutospacing="0" w:line="340" w:lineRule="exact"/>
        <w:ind w:firstLine="720"/>
        <w:jc w:val="both"/>
        <w:rPr>
          <w:color w:val="000000"/>
          <w:spacing w:val="-2"/>
          <w:sz w:val="28"/>
          <w:szCs w:val="28"/>
          <w:lang w:val="nl-NL"/>
        </w:rPr>
      </w:pPr>
      <w:r w:rsidRPr="008D012A">
        <w:rPr>
          <w:color w:val="000000"/>
          <w:spacing w:val="-2"/>
          <w:sz w:val="28"/>
          <w:szCs w:val="28"/>
          <w:lang w:val="nl-NL"/>
        </w:rPr>
        <w:t>3. Kết quả đánh giá, phân loại viên chức được sử dụng theo quy định tại Điểm a, Khoản 1, Điều 29 Luật Viên chức.</w:t>
      </w:r>
    </w:p>
    <w:p w:rsidR="00B457F5" w:rsidRPr="000B0B85" w:rsidRDefault="00B457F5" w:rsidP="00DC09E4">
      <w:pPr>
        <w:spacing w:before="120" w:line="340" w:lineRule="exact"/>
        <w:ind w:firstLine="720"/>
        <w:jc w:val="both"/>
        <w:rPr>
          <w:b/>
          <w:sz w:val="28"/>
          <w:szCs w:val="28"/>
          <w:lang w:val="nl-NL"/>
        </w:rPr>
      </w:pPr>
      <w:r w:rsidRPr="000B0B85">
        <w:rPr>
          <w:b/>
          <w:spacing w:val="-8"/>
          <w:sz w:val="28"/>
          <w:szCs w:val="28"/>
          <w:lang w:val="nl-NL"/>
        </w:rPr>
        <w:t xml:space="preserve">Điều </w:t>
      </w:r>
      <w:r w:rsidR="008304A1" w:rsidRPr="000B0B85">
        <w:rPr>
          <w:b/>
          <w:spacing w:val="-8"/>
          <w:sz w:val="28"/>
          <w:szCs w:val="28"/>
          <w:lang w:val="nl-NL"/>
        </w:rPr>
        <w:t>1</w:t>
      </w:r>
      <w:r w:rsidR="00AF174D">
        <w:rPr>
          <w:b/>
          <w:spacing w:val="-8"/>
          <w:sz w:val="28"/>
          <w:szCs w:val="28"/>
          <w:lang w:val="nl-NL"/>
        </w:rPr>
        <w:t>7</w:t>
      </w:r>
      <w:r w:rsidRPr="000B0B85">
        <w:rPr>
          <w:b/>
          <w:sz w:val="28"/>
          <w:szCs w:val="28"/>
          <w:lang w:val="nl-NL"/>
        </w:rPr>
        <w:t xml:space="preserve">. Thông báo nội dung đánh giá, kết quả phân loại đánh giá </w:t>
      </w:r>
    </w:p>
    <w:p w:rsidR="00662540" w:rsidRPr="00662540" w:rsidRDefault="00662540" w:rsidP="003A1CF9">
      <w:pPr>
        <w:pStyle w:val="NormalWeb"/>
        <w:shd w:val="clear" w:color="auto" w:fill="FFFFFF"/>
        <w:spacing w:before="120" w:beforeAutospacing="0" w:after="0" w:afterAutospacing="0" w:line="340" w:lineRule="exact"/>
        <w:ind w:firstLine="720"/>
        <w:jc w:val="both"/>
        <w:rPr>
          <w:color w:val="000000"/>
          <w:sz w:val="28"/>
          <w:szCs w:val="28"/>
          <w:lang w:val="nl-NL"/>
        </w:rPr>
      </w:pPr>
      <w:r w:rsidRPr="00662540">
        <w:rPr>
          <w:color w:val="000000"/>
          <w:sz w:val="28"/>
          <w:szCs w:val="28"/>
          <w:lang w:val="nl-NL"/>
        </w:rPr>
        <w:lastRenderedPageBreak/>
        <w:t>1. Kết quả đánh giá, phân loại cán bộ, công chức, viên chức được thông báo bằng văn bản cho cán bộ, công chức, viên chức sau 05 (năm) ngày làm việc, kể từ ngày có kết luận của người hoặc cấp có thẩm quyền đánh giá.</w:t>
      </w:r>
    </w:p>
    <w:p w:rsidR="00662540" w:rsidRPr="00662540" w:rsidRDefault="00662540" w:rsidP="003A1CF9">
      <w:pPr>
        <w:pStyle w:val="NormalWeb"/>
        <w:shd w:val="clear" w:color="auto" w:fill="FFFFFF"/>
        <w:spacing w:before="120" w:beforeAutospacing="0" w:after="0" w:afterAutospacing="0" w:line="340" w:lineRule="exact"/>
        <w:ind w:firstLine="720"/>
        <w:jc w:val="both"/>
        <w:rPr>
          <w:color w:val="000000"/>
          <w:sz w:val="28"/>
          <w:szCs w:val="28"/>
          <w:lang w:val="nl-NL"/>
        </w:rPr>
      </w:pPr>
      <w:r w:rsidRPr="00662540">
        <w:rPr>
          <w:color w:val="000000"/>
          <w:sz w:val="28"/>
          <w:szCs w:val="28"/>
          <w:lang w:val="nl-NL"/>
        </w:rPr>
        <w:t>2. Sau khi nhận được thông báo kết quả đánh giá, phân loại cán bộ, công chức, viên chức của người hoặc cấp có thẩm quyền</w:t>
      </w:r>
      <w:r w:rsidR="00362351">
        <w:rPr>
          <w:color w:val="000000"/>
          <w:sz w:val="28"/>
          <w:szCs w:val="28"/>
          <w:lang w:val="nl-NL"/>
        </w:rPr>
        <w:t>. T</w:t>
      </w:r>
      <w:r w:rsidRPr="00662540">
        <w:rPr>
          <w:color w:val="000000"/>
          <w:sz w:val="28"/>
          <w:szCs w:val="28"/>
          <w:lang w:val="nl-NL"/>
        </w:rPr>
        <w:t>rường hợp cán bộ, công chức viên chức không nhất trí với kết luận đánh giá, phân loại thì có quyền khiếu nại theo quy định.</w:t>
      </w:r>
    </w:p>
    <w:p w:rsidR="00CE1CAB" w:rsidRPr="000B0B85" w:rsidRDefault="00CE1CAB" w:rsidP="00DC09E4">
      <w:pPr>
        <w:spacing w:before="120" w:line="340" w:lineRule="exact"/>
        <w:ind w:firstLine="720"/>
        <w:jc w:val="both"/>
        <w:rPr>
          <w:b/>
          <w:sz w:val="28"/>
          <w:szCs w:val="28"/>
          <w:lang w:val="nl-NL"/>
        </w:rPr>
      </w:pPr>
      <w:r w:rsidRPr="000B0B85">
        <w:rPr>
          <w:b/>
          <w:spacing w:val="-8"/>
          <w:sz w:val="28"/>
          <w:szCs w:val="28"/>
          <w:lang w:val="nl-NL"/>
        </w:rPr>
        <w:t>Điều 1</w:t>
      </w:r>
      <w:r w:rsidR="00AF174D">
        <w:rPr>
          <w:b/>
          <w:spacing w:val="-8"/>
          <w:sz w:val="28"/>
          <w:szCs w:val="28"/>
          <w:lang w:val="nl-NL"/>
        </w:rPr>
        <w:t>8</w:t>
      </w:r>
      <w:r w:rsidRPr="000B0B85">
        <w:rPr>
          <w:b/>
          <w:sz w:val="28"/>
          <w:szCs w:val="28"/>
          <w:lang w:val="nl-NL"/>
        </w:rPr>
        <w:t xml:space="preserve">. Lưu </w:t>
      </w:r>
      <w:r w:rsidR="006F647E">
        <w:rPr>
          <w:b/>
          <w:sz w:val="28"/>
          <w:szCs w:val="28"/>
          <w:lang w:val="nl-NL"/>
        </w:rPr>
        <w:t>trữ</w:t>
      </w:r>
      <w:r w:rsidR="009E536B" w:rsidRPr="000B0B85">
        <w:rPr>
          <w:b/>
          <w:sz w:val="28"/>
          <w:szCs w:val="28"/>
          <w:lang w:val="nl-NL"/>
        </w:rPr>
        <w:t xml:space="preserve"> tài liệu</w:t>
      </w:r>
      <w:r w:rsidRPr="000B0B85">
        <w:rPr>
          <w:b/>
          <w:sz w:val="28"/>
          <w:szCs w:val="28"/>
          <w:lang w:val="nl-NL"/>
        </w:rPr>
        <w:t xml:space="preserve"> đánh giá</w:t>
      </w:r>
      <w:r w:rsidR="009E536B" w:rsidRPr="000B0B85">
        <w:rPr>
          <w:b/>
          <w:sz w:val="28"/>
          <w:szCs w:val="28"/>
          <w:lang w:val="nl-NL"/>
        </w:rPr>
        <w:t xml:space="preserve"> cán bộ, công chức, viên chức</w:t>
      </w:r>
    </w:p>
    <w:p w:rsidR="009E536B" w:rsidRPr="000B0B85" w:rsidRDefault="009E536B" w:rsidP="00DC09E4">
      <w:pPr>
        <w:pStyle w:val="NormalWeb"/>
        <w:shd w:val="clear" w:color="auto" w:fill="FFFFFF"/>
        <w:spacing w:before="120" w:beforeAutospacing="0" w:after="0" w:afterAutospacing="0" w:line="340" w:lineRule="exact"/>
        <w:ind w:firstLine="720"/>
        <w:jc w:val="both"/>
        <w:rPr>
          <w:color w:val="000000"/>
          <w:sz w:val="28"/>
          <w:szCs w:val="28"/>
          <w:lang w:val="nl-NL"/>
        </w:rPr>
      </w:pPr>
      <w:r w:rsidRPr="000B0B85">
        <w:rPr>
          <w:color w:val="000000"/>
          <w:sz w:val="28"/>
          <w:szCs w:val="28"/>
          <w:lang w:val="nl-NL"/>
        </w:rPr>
        <w:t>Kết quả đánh giá, phân loại được thể hiện bằng văn bản, lưu vào hồ sơ cán bộ, công chức, viên chức, bao gồm:</w:t>
      </w:r>
    </w:p>
    <w:p w:rsidR="00D31703" w:rsidRDefault="00D31703" w:rsidP="00DC09E4">
      <w:pPr>
        <w:pStyle w:val="NormalWeb"/>
        <w:shd w:val="clear" w:color="auto" w:fill="FFFFFF"/>
        <w:spacing w:before="120" w:beforeAutospacing="0" w:after="0" w:afterAutospacing="0" w:line="340" w:lineRule="exact"/>
        <w:ind w:firstLine="720"/>
        <w:jc w:val="both"/>
        <w:rPr>
          <w:color w:val="000000"/>
          <w:sz w:val="28"/>
          <w:szCs w:val="28"/>
          <w:lang w:val="nl-NL"/>
        </w:rPr>
      </w:pPr>
      <w:r>
        <w:rPr>
          <w:color w:val="000000"/>
          <w:sz w:val="28"/>
          <w:szCs w:val="28"/>
          <w:lang w:val="nl-NL"/>
        </w:rPr>
        <w:t>1. Bản tự kiểm điểm của cá nhân;</w:t>
      </w:r>
    </w:p>
    <w:p w:rsidR="00D31703" w:rsidRDefault="00D31703" w:rsidP="00DC09E4">
      <w:pPr>
        <w:pStyle w:val="NormalWeb"/>
        <w:shd w:val="clear" w:color="auto" w:fill="FFFFFF"/>
        <w:spacing w:before="120" w:beforeAutospacing="0" w:after="0" w:afterAutospacing="0" w:line="340" w:lineRule="exact"/>
        <w:ind w:firstLine="720"/>
        <w:jc w:val="both"/>
        <w:rPr>
          <w:color w:val="000000"/>
          <w:sz w:val="28"/>
          <w:szCs w:val="28"/>
          <w:lang w:val="nl-NL"/>
        </w:rPr>
      </w:pPr>
      <w:r>
        <w:rPr>
          <w:color w:val="000000"/>
          <w:sz w:val="28"/>
          <w:szCs w:val="28"/>
          <w:lang w:val="nl-NL"/>
        </w:rPr>
        <w:t>2. Bản nhận xét, đánh giá của cấp trên trực tiếp;</w:t>
      </w:r>
    </w:p>
    <w:p w:rsidR="00D31703" w:rsidRDefault="00D31703" w:rsidP="00DC09E4">
      <w:pPr>
        <w:pStyle w:val="NormalWeb"/>
        <w:shd w:val="clear" w:color="auto" w:fill="FFFFFF"/>
        <w:spacing w:before="120" w:beforeAutospacing="0" w:after="0" w:afterAutospacing="0" w:line="340" w:lineRule="exact"/>
        <w:ind w:firstLine="720"/>
        <w:jc w:val="both"/>
        <w:rPr>
          <w:color w:val="000000"/>
          <w:sz w:val="28"/>
          <w:szCs w:val="28"/>
          <w:lang w:val="nl-NL"/>
        </w:rPr>
      </w:pPr>
      <w:r>
        <w:rPr>
          <w:color w:val="000000"/>
          <w:sz w:val="28"/>
          <w:szCs w:val="28"/>
          <w:lang w:val="nl-NL"/>
        </w:rPr>
        <w:t xml:space="preserve">3. Bản nhận xét, đánh giá của cấp dưới trực tiếp (nếu có) trong trường hợp người được nhận xét là </w:t>
      </w:r>
      <w:r w:rsidR="009D428F" w:rsidRPr="000B0B85">
        <w:rPr>
          <w:color w:val="000000"/>
          <w:sz w:val="28"/>
          <w:szCs w:val="28"/>
          <w:lang w:val="nl-NL"/>
        </w:rPr>
        <w:t>cán bộ, công chức, viên chức</w:t>
      </w:r>
      <w:r w:rsidR="009D428F">
        <w:rPr>
          <w:color w:val="000000"/>
          <w:sz w:val="28"/>
          <w:szCs w:val="28"/>
          <w:lang w:val="nl-NL"/>
        </w:rPr>
        <w:t xml:space="preserve"> lãnh đạo, quản lý</w:t>
      </w:r>
      <w:r w:rsidR="00B606D5">
        <w:rPr>
          <w:color w:val="000000"/>
          <w:sz w:val="28"/>
          <w:szCs w:val="28"/>
          <w:lang w:val="nl-NL"/>
        </w:rPr>
        <w:t>;</w:t>
      </w:r>
    </w:p>
    <w:p w:rsidR="009D428F" w:rsidRDefault="009D428F" w:rsidP="00DC09E4">
      <w:pPr>
        <w:pStyle w:val="NormalWeb"/>
        <w:shd w:val="clear" w:color="auto" w:fill="FFFFFF"/>
        <w:spacing w:before="120" w:beforeAutospacing="0" w:after="0" w:afterAutospacing="0" w:line="340" w:lineRule="exact"/>
        <w:ind w:firstLine="720"/>
        <w:jc w:val="both"/>
        <w:rPr>
          <w:color w:val="000000"/>
          <w:sz w:val="28"/>
          <w:szCs w:val="28"/>
          <w:lang w:val="nl-NL"/>
        </w:rPr>
      </w:pPr>
      <w:r>
        <w:rPr>
          <w:color w:val="000000"/>
          <w:sz w:val="28"/>
          <w:szCs w:val="28"/>
          <w:lang w:val="nl-NL"/>
        </w:rPr>
        <w:t xml:space="preserve">4. Ý kiến nhận xét, đánh giá của cấp ủy nơi công tác và cấp ủy nơi cư trú đối với </w:t>
      </w:r>
      <w:r w:rsidRPr="000B0B85">
        <w:rPr>
          <w:color w:val="000000"/>
          <w:sz w:val="28"/>
          <w:szCs w:val="28"/>
          <w:lang w:val="nl-NL"/>
        </w:rPr>
        <w:t>cán bộ, công chức, viên chức</w:t>
      </w:r>
      <w:r>
        <w:rPr>
          <w:color w:val="000000"/>
          <w:sz w:val="28"/>
          <w:szCs w:val="28"/>
          <w:lang w:val="nl-NL"/>
        </w:rPr>
        <w:t xml:space="preserve"> giữ chức vụ lãnh đạo, quản lý</w:t>
      </w:r>
      <w:r w:rsidR="00B606D5">
        <w:rPr>
          <w:color w:val="000000"/>
          <w:sz w:val="28"/>
          <w:szCs w:val="28"/>
          <w:lang w:val="nl-NL"/>
        </w:rPr>
        <w:t>;</w:t>
      </w:r>
    </w:p>
    <w:p w:rsidR="009E536B" w:rsidRPr="000B0B85" w:rsidRDefault="009D428F" w:rsidP="00DC09E4">
      <w:pPr>
        <w:pStyle w:val="NormalWeb"/>
        <w:shd w:val="clear" w:color="auto" w:fill="FFFFFF"/>
        <w:spacing w:before="120" w:beforeAutospacing="0" w:after="0" w:afterAutospacing="0" w:line="340" w:lineRule="exact"/>
        <w:ind w:firstLine="720"/>
        <w:jc w:val="both"/>
        <w:rPr>
          <w:color w:val="000000"/>
          <w:sz w:val="28"/>
          <w:szCs w:val="28"/>
          <w:lang w:val="nl-NL"/>
        </w:rPr>
      </w:pPr>
      <w:r>
        <w:rPr>
          <w:color w:val="000000"/>
          <w:sz w:val="28"/>
          <w:szCs w:val="28"/>
          <w:lang w:val="nl-NL"/>
        </w:rPr>
        <w:t>5</w:t>
      </w:r>
      <w:r w:rsidR="00D838AC" w:rsidRPr="000B0B85">
        <w:rPr>
          <w:color w:val="000000"/>
          <w:sz w:val="28"/>
          <w:szCs w:val="28"/>
          <w:lang w:val="nl-NL"/>
        </w:rPr>
        <w:t>.</w:t>
      </w:r>
      <w:r w:rsidR="009E536B" w:rsidRPr="000B0B85">
        <w:rPr>
          <w:color w:val="000000"/>
          <w:sz w:val="28"/>
          <w:szCs w:val="28"/>
          <w:lang w:val="nl-NL"/>
        </w:rPr>
        <w:t xml:space="preserve"> Phiếu đánh </w:t>
      </w:r>
      <w:r w:rsidR="00F3518A" w:rsidRPr="000B0B85">
        <w:rPr>
          <w:color w:val="000000"/>
          <w:sz w:val="28"/>
          <w:szCs w:val="28"/>
          <w:lang w:val="nl-NL"/>
        </w:rPr>
        <w:t>giá, phân loại cán bộ</w:t>
      </w:r>
      <w:r w:rsidR="0076152B" w:rsidRPr="000B0B85">
        <w:rPr>
          <w:color w:val="000000"/>
          <w:sz w:val="28"/>
          <w:szCs w:val="28"/>
          <w:lang w:val="nl-NL"/>
        </w:rPr>
        <w:t>, công chức</w:t>
      </w:r>
      <w:r>
        <w:rPr>
          <w:color w:val="000000"/>
          <w:sz w:val="28"/>
          <w:szCs w:val="28"/>
          <w:lang w:val="nl-NL"/>
        </w:rPr>
        <w:t xml:space="preserve">, </w:t>
      </w:r>
      <w:r w:rsidRPr="000B0B85">
        <w:rPr>
          <w:color w:val="000000"/>
          <w:sz w:val="28"/>
          <w:szCs w:val="28"/>
          <w:lang w:val="nl-NL"/>
        </w:rPr>
        <w:t xml:space="preserve">viên chức </w:t>
      </w:r>
      <w:r w:rsidR="00F3518A" w:rsidRPr="000B0B85">
        <w:rPr>
          <w:color w:val="000000"/>
          <w:sz w:val="28"/>
          <w:szCs w:val="28"/>
          <w:lang w:val="nl-NL"/>
        </w:rPr>
        <w:t>(Mẫu số 1</w:t>
      </w:r>
      <w:r w:rsidR="007C6DB4" w:rsidRPr="000B0B85">
        <w:rPr>
          <w:color w:val="000000"/>
          <w:sz w:val="28"/>
          <w:szCs w:val="28"/>
          <w:lang w:val="nl-NL"/>
        </w:rPr>
        <w:t xml:space="preserve">, </w:t>
      </w:r>
      <w:r w:rsidR="0076152B" w:rsidRPr="000B0B85">
        <w:rPr>
          <w:color w:val="000000"/>
          <w:sz w:val="28"/>
          <w:szCs w:val="28"/>
          <w:lang w:val="nl-NL"/>
        </w:rPr>
        <w:t>2</w:t>
      </w:r>
      <w:r w:rsidR="007C6DB4" w:rsidRPr="000B0B85">
        <w:rPr>
          <w:color w:val="000000"/>
          <w:sz w:val="28"/>
          <w:szCs w:val="28"/>
          <w:lang w:val="nl-NL"/>
        </w:rPr>
        <w:t xml:space="preserve">, </w:t>
      </w:r>
      <w:r>
        <w:rPr>
          <w:color w:val="000000"/>
          <w:sz w:val="28"/>
          <w:szCs w:val="28"/>
          <w:lang w:val="nl-NL"/>
        </w:rPr>
        <w:t xml:space="preserve">3, </w:t>
      </w:r>
      <w:r w:rsidR="0076152B" w:rsidRPr="000B0B85">
        <w:rPr>
          <w:color w:val="000000"/>
          <w:sz w:val="28"/>
          <w:szCs w:val="28"/>
          <w:lang w:val="nl-NL"/>
        </w:rPr>
        <w:t>4</w:t>
      </w:r>
      <w:r w:rsidR="00911A2F" w:rsidRPr="000B0B85">
        <w:rPr>
          <w:color w:val="000000"/>
          <w:sz w:val="28"/>
          <w:szCs w:val="28"/>
          <w:lang w:val="nl-NL"/>
        </w:rPr>
        <w:t xml:space="preserve"> và </w:t>
      </w:r>
      <w:r w:rsidR="0076152B" w:rsidRPr="000B0B85">
        <w:rPr>
          <w:color w:val="000000"/>
          <w:sz w:val="28"/>
          <w:szCs w:val="28"/>
          <w:lang w:val="nl-NL"/>
        </w:rPr>
        <w:t>5</w:t>
      </w:r>
      <w:r w:rsidR="009E536B" w:rsidRPr="000B0B85">
        <w:rPr>
          <w:color w:val="000000"/>
          <w:sz w:val="28"/>
          <w:szCs w:val="28"/>
          <w:lang w:val="nl-NL"/>
        </w:rPr>
        <w:t>);</w:t>
      </w:r>
    </w:p>
    <w:p w:rsidR="009E536B" w:rsidRPr="000B0B85" w:rsidRDefault="009D428F" w:rsidP="00DC09E4">
      <w:pPr>
        <w:pStyle w:val="NormalWeb"/>
        <w:shd w:val="clear" w:color="auto" w:fill="FFFFFF"/>
        <w:spacing w:before="120" w:beforeAutospacing="0" w:after="0" w:afterAutospacing="0" w:line="340" w:lineRule="exact"/>
        <w:ind w:firstLine="720"/>
        <w:jc w:val="both"/>
        <w:rPr>
          <w:color w:val="000000"/>
          <w:sz w:val="28"/>
          <w:szCs w:val="28"/>
          <w:lang w:val="nl-NL"/>
        </w:rPr>
      </w:pPr>
      <w:r>
        <w:rPr>
          <w:color w:val="000000"/>
          <w:sz w:val="28"/>
          <w:szCs w:val="28"/>
          <w:lang w:val="nl-NL"/>
        </w:rPr>
        <w:t>6</w:t>
      </w:r>
      <w:r w:rsidR="00D838AC" w:rsidRPr="000B0B85">
        <w:rPr>
          <w:color w:val="000000"/>
          <w:sz w:val="28"/>
          <w:szCs w:val="28"/>
          <w:lang w:val="nl-NL"/>
        </w:rPr>
        <w:t>.</w:t>
      </w:r>
      <w:r w:rsidR="009E536B" w:rsidRPr="000B0B85">
        <w:rPr>
          <w:color w:val="000000"/>
          <w:sz w:val="28"/>
          <w:szCs w:val="28"/>
          <w:lang w:val="nl-NL"/>
        </w:rPr>
        <w:t xml:space="preserve"> Kết luận và thông báo bằng văn bản về kết quả đánh giá, phân loại cán bộ</w:t>
      </w:r>
      <w:r w:rsidR="00C84BC8" w:rsidRPr="000B0B85">
        <w:rPr>
          <w:color w:val="000000"/>
          <w:sz w:val="28"/>
          <w:szCs w:val="28"/>
          <w:lang w:val="nl-NL"/>
        </w:rPr>
        <w:t>, công chức, viên chức</w:t>
      </w:r>
      <w:r w:rsidR="009E536B" w:rsidRPr="000B0B85">
        <w:rPr>
          <w:color w:val="000000"/>
          <w:sz w:val="28"/>
          <w:szCs w:val="28"/>
          <w:lang w:val="nl-NL"/>
        </w:rPr>
        <w:t xml:space="preserve"> của cấp có thẩm quyền quản lý; hồ sơ giải quyết khiếu nại về kế</w:t>
      </w:r>
      <w:r w:rsidR="00C84BC8" w:rsidRPr="000B0B85">
        <w:rPr>
          <w:color w:val="000000"/>
          <w:sz w:val="28"/>
          <w:szCs w:val="28"/>
          <w:lang w:val="nl-NL"/>
        </w:rPr>
        <w:t>t quả đánh giá, phân loại</w:t>
      </w:r>
      <w:r w:rsidR="009E536B" w:rsidRPr="000B0B85">
        <w:rPr>
          <w:color w:val="000000"/>
          <w:sz w:val="28"/>
          <w:szCs w:val="28"/>
          <w:lang w:val="nl-NL"/>
        </w:rPr>
        <w:t xml:space="preserve"> (nếu có);</w:t>
      </w:r>
    </w:p>
    <w:p w:rsidR="009E536B" w:rsidRPr="000B0B85" w:rsidRDefault="009D428F" w:rsidP="00DC09E4">
      <w:pPr>
        <w:pStyle w:val="NormalWeb"/>
        <w:shd w:val="clear" w:color="auto" w:fill="FFFFFF"/>
        <w:spacing w:before="120" w:beforeAutospacing="0" w:after="0" w:afterAutospacing="0" w:line="340" w:lineRule="exact"/>
        <w:ind w:firstLine="720"/>
        <w:jc w:val="both"/>
        <w:rPr>
          <w:color w:val="000000"/>
          <w:spacing w:val="-2"/>
          <w:sz w:val="28"/>
          <w:szCs w:val="28"/>
          <w:lang w:val="nl-NL"/>
        </w:rPr>
      </w:pPr>
      <w:r>
        <w:rPr>
          <w:color w:val="000000"/>
          <w:spacing w:val="-2"/>
          <w:sz w:val="28"/>
          <w:szCs w:val="28"/>
          <w:lang w:val="nl-NL"/>
        </w:rPr>
        <w:t>7</w:t>
      </w:r>
      <w:r w:rsidR="00D838AC" w:rsidRPr="000B0B85">
        <w:rPr>
          <w:color w:val="000000"/>
          <w:spacing w:val="-2"/>
          <w:sz w:val="28"/>
          <w:szCs w:val="28"/>
          <w:lang w:val="nl-NL"/>
        </w:rPr>
        <w:t>.</w:t>
      </w:r>
      <w:r w:rsidR="009E536B" w:rsidRPr="000B0B85">
        <w:rPr>
          <w:color w:val="000000"/>
          <w:spacing w:val="-2"/>
          <w:sz w:val="28"/>
          <w:szCs w:val="28"/>
          <w:lang w:val="nl-NL"/>
        </w:rPr>
        <w:t xml:space="preserve"> Kết luận và thông báo bằng văn bản về kết quả đánh giá, phân loại </w:t>
      </w:r>
      <w:r w:rsidR="00C84BC8" w:rsidRPr="000B0B85">
        <w:rPr>
          <w:color w:val="000000"/>
          <w:spacing w:val="-2"/>
          <w:sz w:val="28"/>
          <w:szCs w:val="28"/>
          <w:lang w:val="nl-NL"/>
        </w:rPr>
        <w:t xml:space="preserve">cán bộ, </w:t>
      </w:r>
      <w:r w:rsidR="009E536B" w:rsidRPr="000B0B85">
        <w:rPr>
          <w:color w:val="000000"/>
          <w:spacing w:val="-2"/>
          <w:sz w:val="28"/>
          <w:szCs w:val="28"/>
          <w:lang w:val="nl-NL"/>
        </w:rPr>
        <w:t xml:space="preserve">công chức, viên chức của người đứng đầu cơ quan, tổ chức, đơn vị; hồ sơ giải quyết khiếu nại về kết quả đánh giá, phân loại </w:t>
      </w:r>
      <w:r w:rsidR="00C84BC8" w:rsidRPr="000B0B85">
        <w:rPr>
          <w:color w:val="000000"/>
          <w:spacing w:val="-2"/>
          <w:sz w:val="28"/>
          <w:szCs w:val="28"/>
          <w:lang w:val="nl-NL"/>
        </w:rPr>
        <w:t xml:space="preserve">cán bộ, </w:t>
      </w:r>
      <w:r w:rsidR="009E536B" w:rsidRPr="000B0B85">
        <w:rPr>
          <w:color w:val="000000"/>
          <w:spacing w:val="-2"/>
          <w:sz w:val="28"/>
          <w:szCs w:val="28"/>
          <w:lang w:val="nl-NL"/>
        </w:rPr>
        <w:t xml:space="preserve">công chức, viên chức </w:t>
      </w:r>
      <w:r w:rsidR="007C017C">
        <w:rPr>
          <w:color w:val="000000"/>
          <w:spacing w:val="-2"/>
          <w:sz w:val="28"/>
          <w:szCs w:val="28"/>
          <w:lang w:val="nl-NL"/>
        </w:rPr>
        <w:t xml:space="preserve">         </w:t>
      </w:r>
      <w:r w:rsidR="009E536B" w:rsidRPr="000B0B85">
        <w:rPr>
          <w:color w:val="000000"/>
          <w:spacing w:val="-2"/>
          <w:sz w:val="28"/>
          <w:szCs w:val="28"/>
          <w:lang w:val="nl-NL"/>
        </w:rPr>
        <w:t>(nếu có).</w:t>
      </w:r>
    </w:p>
    <w:p w:rsidR="00314C64" w:rsidRPr="000B0B85" w:rsidRDefault="00933363" w:rsidP="00A84B09">
      <w:pPr>
        <w:pStyle w:val="abc"/>
        <w:tabs>
          <w:tab w:val="center" w:pos="993"/>
          <w:tab w:val="center" w:pos="5954"/>
        </w:tabs>
        <w:spacing w:before="120" w:line="360" w:lineRule="exact"/>
        <w:jc w:val="center"/>
        <w:rPr>
          <w:rFonts w:ascii="Times New Roman" w:hAnsi="Times New Roman"/>
          <w:b/>
          <w:spacing w:val="6"/>
          <w:sz w:val="28"/>
          <w:szCs w:val="28"/>
          <w:lang w:val="nl-NL"/>
        </w:rPr>
      </w:pPr>
      <w:r w:rsidRPr="000B0B85">
        <w:rPr>
          <w:rFonts w:ascii="Times New Roman" w:hAnsi="Times New Roman"/>
          <w:b/>
          <w:spacing w:val="6"/>
          <w:sz w:val="28"/>
          <w:szCs w:val="28"/>
          <w:lang w:val="nl-NL"/>
        </w:rPr>
        <w:t xml:space="preserve">Chương </w:t>
      </w:r>
      <w:r w:rsidR="00314C64" w:rsidRPr="000B0B85">
        <w:rPr>
          <w:rFonts w:ascii="Times New Roman" w:hAnsi="Times New Roman"/>
          <w:b/>
          <w:spacing w:val="6"/>
          <w:sz w:val="28"/>
          <w:szCs w:val="28"/>
          <w:lang w:val="nl-NL"/>
        </w:rPr>
        <w:t>V</w:t>
      </w:r>
    </w:p>
    <w:p w:rsidR="00314C64" w:rsidRPr="000B0B85" w:rsidRDefault="00314C64" w:rsidP="007B57E5">
      <w:pPr>
        <w:shd w:val="clear" w:color="auto" w:fill="FFFFFF"/>
        <w:spacing w:line="360" w:lineRule="exact"/>
        <w:jc w:val="center"/>
        <w:rPr>
          <w:b/>
          <w:bCs/>
          <w:color w:val="000000"/>
          <w:sz w:val="28"/>
          <w:szCs w:val="28"/>
          <w:lang w:val="nl-NL"/>
        </w:rPr>
      </w:pPr>
      <w:r w:rsidRPr="000B0B85">
        <w:rPr>
          <w:b/>
          <w:bCs/>
          <w:color w:val="000000"/>
          <w:sz w:val="28"/>
          <w:szCs w:val="28"/>
          <w:lang w:val="nl-NL"/>
        </w:rPr>
        <w:t>TỔ CHỨC THỰC HIỆN</w:t>
      </w:r>
    </w:p>
    <w:p w:rsidR="00F475C5" w:rsidRPr="000B0B85" w:rsidRDefault="00F475C5" w:rsidP="00C81739">
      <w:pPr>
        <w:spacing w:before="120" w:line="360" w:lineRule="exact"/>
        <w:ind w:firstLine="720"/>
        <w:jc w:val="both"/>
        <w:rPr>
          <w:b/>
          <w:spacing w:val="-8"/>
          <w:sz w:val="28"/>
          <w:szCs w:val="28"/>
          <w:lang w:val="nl-NL"/>
        </w:rPr>
      </w:pPr>
      <w:r w:rsidRPr="000B0B85">
        <w:rPr>
          <w:b/>
          <w:spacing w:val="-8"/>
          <w:sz w:val="28"/>
          <w:szCs w:val="28"/>
          <w:lang w:val="nl-NL"/>
        </w:rPr>
        <w:t>Điều 1</w:t>
      </w:r>
      <w:r w:rsidR="00AF174D">
        <w:rPr>
          <w:b/>
          <w:spacing w:val="-8"/>
          <w:sz w:val="28"/>
          <w:szCs w:val="28"/>
          <w:lang w:val="nl-NL"/>
        </w:rPr>
        <w:t>9</w:t>
      </w:r>
      <w:r w:rsidRPr="000B0B85">
        <w:rPr>
          <w:b/>
          <w:spacing w:val="-8"/>
          <w:sz w:val="28"/>
          <w:szCs w:val="28"/>
          <w:lang w:val="nl-NL"/>
        </w:rPr>
        <w:t xml:space="preserve">. </w:t>
      </w:r>
      <w:r w:rsidRPr="000B0B85">
        <w:rPr>
          <w:sz w:val="28"/>
          <w:szCs w:val="28"/>
          <w:lang w:val="nl-NL"/>
        </w:rPr>
        <w:t>Áp dụng</w:t>
      </w:r>
      <w:r w:rsidRPr="000B0B85">
        <w:rPr>
          <w:b/>
          <w:sz w:val="28"/>
          <w:szCs w:val="28"/>
          <w:lang w:val="nl-NL"/>
        </w:rPr>
        <w:t xml:space="preserve"> </w:t>
      </w:r>
      <w:r w:rsidRPr="000B0B85">
        <w:rPr>
          <w:sz w:val="28"/>
          <w:szCs w:val="28"/>
          <w:lang w:val="nl-NL"/>
        </w:rPr>
        <w:t xml:space="preserve">Quy định này đối với </w:t>
      </w:r>
      <w:r w:rsidR="00B714AB" w:rsidRPr="000B0B85">
        <w:rPr>
          <w:sz w:val="28"/>
          <w:szCs w:val="28"/>
          <w:lang w:val="nl-NL"/>
        </w:rPr>
        <w:t>những người làm việc theo chế độ hợp đồng lao động không xác định thời hạn quy định tại Nghị định số 68/2000/NĐ-CP ngày 17</w:t>
      </w:r>
      <w:r w:rsidR="004576E5">
        <w:rPr>
          <w:sz w:val="28"/>
          <w:szCs w:val="28"/>
          <w:lang w:val="nl-NL"/>
        </w:rPr>
        <w:t>/</w:t>
      </w:r>
      <w:r w:rsidR="00B714AB" w:rsidRPr="000B0B85">
        <w:rPr>
          <w:sz w:val="28"/>
          <w:szCs w:val="28"/>
          <w:lang w:val="nl-NL"/>
        </w:rPr>
        <w:t>11</w:t>
      </w:r>
      <w:r w:rsidR="004576E5">
        <w:rPr>
          <w:sz w:val="28"/>
          <w:szCs w:val="28"/>
          <w:lang w:val="nl-NL"/>
        </w:rPr>
        <w:t>/</w:t>
      </w:r>
      <w:r w:rsidR="00B714AB" w:rsidRPr="000B0B85">
        <w:rPr>
          <w:sz w:val="28"/>
          <w:szCs w:val="28"/>
          <w:lang w:val="nl-NL"/>
        </w:rPr>
        <w:t>2000 của Chính phủ về thực hiện chế độ hợp đồng một số loại công việc trong cơ quan hành chính nhà nước, đơn vị sự nghiệp</w:t>
      </w:r>
      <w:r w:rsidR="00464611" w:rsidRPr="000B0B85">
        <w:rPr>
          <w:spacing w:val="-8"/>
          <w:sz w:val="28"/>
          <w:szCs w:val="28"/>
          <w:lang w:val="nl-NL"/>
        </w:rPr>
        <w:t>.</w:t>
      </w:r>
    </w:p>
    <w:p w:rsidR="00E81E63" w:rsidRPr="00AA3BB1" w:rsidRDefault="00E81E63" w:rsidP="00E81E63">
      <w:pPr>
        <w:spacing w:before="120" w:line="252" w:lineRule="auto"/>
        <w:ind w:firstLine="720"/>
        <w:rPr>
          <w:b/>
          <w:color w:val="000000"/>
          <w:sz w:val="28"/>
          <w:szCs w:val="28"/>
          <w:lang w:val="nl-NL"/>
        </w:rPr>
      </w:pPr>
      <w:r w:rsidRPr="00AA3BB1">
        <w:rPr>
          <w:b/>
          <w:color w:val="000000"/>
          <w:sz w:val="28"/>
          <w:szCs w:val="28"/>
          <w:lang w:val="nl-NL"/>
        </w:rPr>
        <w:t xml:space="preserve">Điều 20. Thời gian thực hiện </w:t>
      </w:r>
    </w:p>
    <w:p w:rsidR="00E81E63" w:rsidRPr="00AA3BB1" w:rsidRDefault="00E81E63" w:rsidP="00E81E63">
      <w:pPr>
        <w:spacing w:before="120" w:line="340" w:lineRule="exact"/>
        <w:ind w:firstLine="720"/>
        <w:jc w:val="both"/>
        <w:rPr>
          <w:color w:val="000000"/>
          <w:sz w:val="28"/>
          <w:szCs w:val="28"/>
          <w:lang w:val="nl-NL"/>
        </w:rPr>
      </w:pPr>
      <w:r w:rsidRPr="00AA3BB1">
        <w:rPr>
          <w:color w:val="000000"/>
          <w:sz w:val="28"/>
          <w:szCs w:val="28"/>
          <w:lang w:val="nl-NL"/>
        </w:rPr>
        <w:t xml:space="preserve">Căn cứ nhiệm vụ trọng tâm trong năm của từng cơ quan, đơn vị, địa phương, thủ trưởng cơ quan, đơn vị phân công nhiệm vụ cụ thể, cụ thể hóa công việc theo từng vị trí công tác hoặc vị trí việc làm đối với từng cán bộ, công chức, viên chức; tổ chức việc </w:t>
      </w:r>
      <w:r w:rsidRPr="00AA3BB1">
        <w:rPr>
          <w:color w:val="000000"/>
          <w:spacing w:val="-4"/>
          <w:sz w:val="28"/>
          <w:szCs w:val="28"/>
          <w:lang w:val="nl-NL"/>
        </w:rPr>
        <w:t>đánh giá theo định kỳ hàng quý trên cơ sở mức độ hoàn thành nhiệm vụ đã được phân công. K</w:t>
      </w:r>
      <w:r w:rsidRPr="00AA3BB1">
        <w:rPr>
          <w:color w:val="000000"/>
          <w:sz w:val="28"/>
          <w:szCs w:val="28"/>
          <w:lang w:val="nl-NL"/>
        </w:rPr>
        <w:t xml:space="preserve">ết quả đánh giá xếp loại hàng </w:t>
      </w:r>
      <w:r w:rsidRPr="00AA3BB1">
        <w:rPr>
          <w:color w:val="000000"/>
          <w:spacing w:val="-4"/>
          <w:sz w:val="28"/>
          <w:szCs w:val="28"/>
          <w:lang w:val="nl-NL"/>
        </w:rPr>
        <w:t xml:space="preserve">quý </w:t>
      </w:r>
      <w:r w:rsidRPr="00AA3BB1">
        <w:rPr>
          <w:color w:val="000000"/>
          <w:sz w:val="28"/>
          <w:szCs w:val="28"/>
          <w:lang w:val="nl-NL"/>
        </w:rPr>
        <w:t xml:space="preserve">là cơ sở </w:t>
      </w:r>
      <w:r w:rsidRPr="00AA3BB1">
        <w:rPr>
          <w:color w:val="000000"/>
          <w:sz w:val="28"/>
          <w:szCs w:val="28"/>
          <w:lang w:val="nl-NL"/>
        </w:rPr>
        <w:lastRenderedPageBreak/>
        <w:t>để Thủ trưởng các cơ quan, đơn vị, địa phương tổng hợp đánh giá, xếp loại cả năm</w:t>
      </w:r>
      <w:r w:rsidRPr="00AA3BB1">
        <w:rPr>
          <w:color w:val="000000"/>
          <w:lang w:val="nl-NL"/>
        </w:rPr>
        <w:t xml:space="preserve"> </w:t>
      </w:r>
      <w:r w:rsidRPr="00AA3BB1">
        <w:rPr>
          <w:color w:val="000000"/>
          <w:sz w:val="28"/>
          <w:szCs w:val="28"/>
          <w:lang w:val="nl-NL"/>
        </w:rPr>
        <w:t>đối với từng cán bộ, công chức, viên chức.</w:t>
      </w:r>
    </w:p>
    <w:p w:rsidR="00E81E63" w:rsidRPr="00AA3BB1" w:rsidRDefault="00E81E63" w:rsidP="00E81E63">
      <w:pPr>
        <w:widowControl w:val="0"/>
        <w:spacing w:before="40" w:line="252" w:lineRule="auto"/>
        <w:ind w:firstLine="720"/>
        <w:jc w:val="both"/>
        <w:rPr>
          <w:color w:val="000000"/>
          <w:sz w:val="28"/>
          <w:szCs w:val="28"/>
          <w:lang w:val="nl-NL"/>
        </w:rPr>
      </w:pPr>
      <w:r w:rsidRPr="00AA3BB1">
        <w:rPr>
          <w:color w:val="000000"/>
          <w:sz w:val="28"/>
          <w:szCs w:val="28"/>
          <w:lang w:val="nl-NL"/>
        </w:rPr>
        <w:t>1. Thời gian đánh giá, chấm điểm:</w:t>
      </w:r>
    </w:p>
    <w:p w:rsidR="00E81E63" w:rsidRPr="00AA3BB1" w:rsidRDefault="00E81E63" w:rsidP="00E81E63">
      <w:pPr>
        <w:widowControl w:val="0"/>
        <w:spacing w:before="40" w:line="252" w:lineRule="auto"/>
        <w:ind w:firstLine="720"/>
        <w:jc w:val="both"/>
        <w:rPr>
          <w:color w:val="000000"/>
          <w:sz w:val="28"/>
          <w:szCs w:val="28"/>
          <w:lang w:val="nl-NL"/>
        </w:rPr>
      </w:pPr>
      <w:r w:rsidRPr="00AA3BB1">
        <w:rPr>
          <w:color w:val="000000"/>
          <w:sz w:val="28"/>
          <w:szCs w:val="28"/>
          <w:lang w:val="nl-NL"/>
        </w:rPr>
        <w:t>Trước ngày 05</w:t>
      </w:r>
      <w:r w:rsidR="00831B47">
        <w:rPr>
          <w:color w:val="000000"/>
          <w:sz w:val="28"/>
          <w:szCs w:val="28"/>
          <w:lang w:val="nl-NL"/>
        </w:rPr>
        <w:t>/4, 05/7, 05/10,</w:t>
      </w:r>
      <w:r w:rsidRPr="00AA3BB1">
        <w:rPr>
          <w:color w:val="000000"/>
          <w:sz w:val="28"/>
          <w:szCs w:val="28"/>
          <w:lang w:val="nl-NL"/>
        </w:rPr>
        <w:t xml:space="preserve"> </w:t>
      </w:r>
      <w:r w:rsidR="00E35A9E">
        <w:rPr>
          <w:color w:val="000000"/>
          <w:sz w:val="28"/>
          <w:szCs w:val="28"/>
          <w:lang w:val="nl-NL"/>
        </w:rPr>
        <w:t>05</w:t>
      </w:r>
      <w:r w:rsidRPr="00AA3BB1">
        <w:rPr>
          <w:color w:val="000000"/>
          <w:sz w:val="28"/>
          <w:szCs w:val="28"/>
          <w:lang w:val="nl-NL"/>
        </w:rPr>
        <w:t>/11</w:t>
      </w:r>
      <w:r w:rsidR="00831B47">
        <w:rPr>
          <w:color w:val="000000"/>
          <w:sz w:val="28"/>
          <w:szCs w:val="28"/>
          <w:lang w:val="nl-NL"/>
        </w:rPr>
        <w:t xml:space="preserve">, </w:t>
      </w:r>
      <w:r w:rsidRPr="00AA3BB1">
        <w:rPr>
          <w:color w:val="000000"/>
          <w:sz w:val="28"/>
          <w:szCs w:val="28"/>
          <w:lang w:val="nl-NL"/>
        </w:rPr>
        <w:t>các cơ quan, đơn vị, địa phương tổ chức đánh giá, chấm điểm</w:t>
      </w:r>
      <w:r w:rsidR="00831B47">
        <w:rPr>
          <w:color w:val="000000"/>
          <w:sz w:val="28"/>
          <w:szCs w:val="28"/>
          <w:lang w:val="nl-NL"/>
        </w:rPr>
        <w:t xml:space="preserve"> theo quý</w:t>
      </w:r>
      <w:r w:rsidRPr="00AA3BB1">
        <w:rPr>
          <w:color w:val="000000"/>
          <w:sz w:val="28"/>
          <w:szCs w:val="28"/>
          <w:lang w:val="nl-NL"/>
        </w:rPr>
        <w:t xml:space="preserve">; gửi bảng tổng hợp chấm điểm đối với cán bộ, công chức, viên chức </w:t>
      </w:r>
      <w:r w:rsidRPr="00AA3BB1">
        <w:rPr>
          <w:i/>
          <w:color w:val="000000"/>
          <w:sz w:val="28"/>
          <w:szCs w:val="28"/>
          <w:lang w:val="nl-NL"/>
        </w:rPr>
        <w:t xml:space="preserve">(theo mẫu số </w:t>
      </w:r>
      <w:r w:rsidR="00831B47">
        <w:rPr>
          <w:i/>
          <w:color w:val="000000"/>
          <w:sz w:val="28"/>
          <w:szCs w:val="28"/>
          <w:lang w:val="nl-NL"/>
        </w:rPr>
        <w:t>6</w:t>
      </w:r>
      <w:r w:rsidRPr="00AA3BB1">
        <w:rPr>
          <w:i/>
          <w:color w:val="000000"/>
          <w:sz w:val="28"/>
          <w:szCs w:val="28"/>
          <w:lang w:val="nl-NL"/>
        </w:rPr>
        <w:t>)</w:t>
      </w:r>
      <w:r w:rsidRPr="00AA3BB1">
        <w:rPr>
          <w:color w:val="000000"/>
          <w:sz w:val="28"/>
          <w:szCs w:val="28"/>
          <w:lang w:val="nl-NL"/>
        </w:rPr>
        <w:t xml:space="preserve"> cho Sở Nội vụ để theo dõi và giám sát quá trình thực hiện tại các cơ quan, đơn vị, địa phương.</w:t>
      </w:r>
    </w:p>
    <w:p w:rsidR="00E81E63" w:rsidRPr="00AA3BB1" w:rsidRDefault="00E81E63" w:rsidP="00E81E63">
      <w:pPr>
        <w:widowControl w:val="0"/>
        <w:spacing w:before="40" w:line="252" w:lineRule="auto"/>
        <w:ind w:firstLine="720"/>
        <w:jc w:val="both"/>
        <w:rPr>
          <w:color w:val="000000"/>
          <w:sz w:val="28"/>
          <w:szCs w:val="28"/>
          <w:lang w:val="nl-NL"/>
        </w:rPr>
      </w:pPr>
      <w:r w:rsidRPr="00AA3BB1">
        <w:rPr>
          <w:color w:val="000000"/>
          <w:sz w:val="28"/>
          <w:szCs w:val="28"/>
          <w:lang w:val="nl-NL"/>
        </w:rPr>
        <w:t>2. Thời gian thẩm định:</w:t>
      </w:r>
    </w:p>
    <w:p w:rsidR="00E81E63" w:rsidRPr="00AA3BB1" w:rsidRDefault="00B433F8" w:rsidP="00E81E63">
      <w:pPr>
        <w:widowControl w:val="0"/>
        <w:spacing w:before="40" w:line="252" w:lineRule="auto"/>
        <w:ind w:firstLine="720"/>
        <w:jc w:val="both"/>
        <w:rPr>
          <w:color w:val="000000"/>
          <w:sz w:val="28"/>
          <w:szCs w:val="28"/>
          <w:lang w:val="nl-NL"/>
        </w:rPr>
      </w:pPr>
      <w:r w:rsidRPr="00AA3BB1">
        <w:rPr>
          <w:color w:val="000000"/>
          <w:sz w:val="28"/>
          <w:szCs w:val="28"/>
          <w:lang w:val="nl-NL"/>
        </w:rPr>
        <w:t>a) Trước ngày 1</w:t>
      </w:r>
      <w:r w:rsidR="00E81E63" w:rsidRPr="00AA3BB1">
        <w:rPr>
          <w:color w:val="000000"/>
          <w:sz w:val="28"/>
          <w:szCs w:val="28"/>
          <w:lang w:val="nl-NL"/>
        </w:rPr>
        <w:t>5/1</w:t>
      </w:r>
      <w:r w:rsidRPr="00AA3BB1">
        <w:rPr>
          <w:color w:val="000000"/>
          <w:sz w:val="28"/>
          <w:szCs w:val="28"/>
          <w:lang w:val="nl-NL"/>
        </w:rPr>
        <w:t>1</w:t>
      </w:r>
      <w:r w:rsidR="00E81E63" w:rsidRPr="00AA3BB1">
        <w:rPr>
          <w:color w:val="000000"/>
          <w:sz w:val="28"/>
          <w:szCs w:val="28"/>
          <w:lang w:val="nl-NL"/>
        </w:rPr>
        <w:t xml:space="preserve"> hàng năm: Thủ trưởng các sở, ban, ngành, đơn vị sự nghiệp công lập trực thuộc UBND tỉnh; Chủ tịch UBND các huyện, thị xã và thành phố Huế phải hoàn tất việc đánh giá phân loại cán bộ, công chức, viên chức của cơ quan, đơn vị (trừ các chức danh được đánh giá tại Mẫu số 1);</w:t>
      </w:r>
    </w:p>
    <w:p w:rsidR="00E81E63" w:rsidRPr="00AA3BB1" w:rsidRDefault="00E81E63" w:rsidP="00E81E63">
      <w:pPr>
        <w:widowControl w:val="0"/>
        <w:spacing w:before="40" w:line="252" w:lineRule="auto"/>
        <w:ind w:firstLine="720"/>
        <w:jc w:val="both"/>
        <w:rPr>
          <w:color w:val="000000"/>
          <w:sz w:val="28"/>
          <w:szCs w:val="28"/>
          <w:lang w:val="nl-NL"/>
        </w:rPr>
      </w:pPr>
      <w:r w:rsidRPr="00AA3BB1">
        <w:rPr>
          <w:color w:val="000000"/>
          <w:sz w:val="28"/>
          <w:szCs w:val="28"/>
          <w:lang w:val="nl-NL"/>
        </w:rPr>
        <w:t>b) Trước ngày 2</w:t>
      </w:r>
      <w:r w:rsidR="00B433F8" w:rsidRPr="00AA3BB1">
        <w:rPr>
          <w:color w:val="000000"/>
          <w:sz w:val="28"/>
          <w:szCs w:val="28"/>
          <w:lang w:val="nl-NL"/>
        </w:rPr>
        <w:t>8</w:t>
      </w:r>
      <w:r w:rsidRPr="00AA3BB1">
        <w:rPr>
          <w:color w:val="000000"/>
          <w:sz w:val="28"/>
          <w:szCs w:val="28"/>
          <w:lang w:val="nl-NL"/>
        </w:rPr>
        <w:t>/1</w:t>
      </w:r>
      <w:r w:rsidR="00B433F8" w:rsidRPr="00AA3BB1">
        <w:rPr>
          <w:color w:val="000000"/>
          <w:sz w:val="28"/>
          <w:szCs w:val="28"/>
          <w:lang w:val="nl-NL"/>
        </w:rPr>
        <w:t>1</w:t>
      </w:r>
      <w:r w:rsidRPr="00AA3BB1">
        <w:rPr>
          <w:color w:val="000000"/>
          <w:sz w:val="28"/>
          <w:szCs w:val="28"/>
          <w:lang w:val="nl-NL"/>
        </w:rPr>
        <w:t xml:space="preserve"> hàng năm: </w:t>
      </w:r>
      <w:r w:rsidRPr="00AA3BB1">
        <w:rPr>
          <w:bCs/>
          <w:color w:val="000000"/>
          <w:sz w:val="28"/>
          <w:szCs w:val="28"/>
          <w:lang w:val="nl-NL"/>
        </w:rPr>
        <w:t>Giám đốc, Phó Giám đốc các sở, ban, ngành cấp tỉnh,</w:t>
      </w:r>
      <w:r w:rsidRPr="00AA3BB1">
        <w:rPr>
          <w:bCs/>
          <w:i/>
          <w:color w:val="000000"/>
          <w:lang w:val="nl-NL"/>
        </w:rPr>
        <w:t xml:space="preserve"> </w:t>
      </w:r>
      <w:r w:rsidRPr="00AA3BB1">
        <w:rPr>
          <w:bCs/>
          <w:color w:val="000000"/>
          <w:sz w:val="28"/>
          <w:szCs w:val="28"/>
          <w:lang w:val="nl-NL"/>
        </w:rPr>
        <w:t xml:space="preserve">các đơn vị sự nghiệp </w:t>
      </w:r>
      <w:r w:rsidRPr="00AA3BB1">
        <w:rPr>
          <w:color w:val="000000"/>
          <w:sz w:val="28"/>
          <w:szCs w:val="28"/>
          <w:lang w:val="nl-NL"/>
        </w:rPr>
        <w:t xml:space="preserve">công lập </w:t>
      </w:r>
      <w:r w:rsidRPr="00AA3BB1">
        <w:rPr>
          <w:bCs/>
          <w:color w:val="000000"/>
          <w:sz w:val="28"/>
          <w:szCs w:val="28"/>
          <w:lang w:val="nl-NL"/>
        </w:rPr>
        <w:t xml:space="preserve">trực thuộc UBND tỉnh; Chủ tịch, Phó Chủ tịch UBND </w:t>
      </w:r>
      <w:r w:rsidRPr="00AA3BB1">
        <w:rPr>
          <w:color w:val="000000"/>
          <w:sz w:val="28"/>
          <w:szCs w:val="28"/>
          <w:lang w:val="nl-NL"/>
        </w:rPr>
        <w:t xml:space="preserve">các huyện, thị xã và thành phố Huế </w:t>
      </w:r>
      <w:r w:rsidRPr="00AA3BB1">
        <w:rPr>
          <w:bCs/>
          <w:color w:val="000000"/>
          <w:sz w:val="28"/>
          <w:szCs w:val="28"/>
          <w:lang w:val="nl-NL"/>
        </w:rPr>
        <w:t xml:space="preserve">tiến hành tự đánh giá, chấm điểm và phân loại sau khi khi có kết quả đánh giá, xếp loại chất lượng hoạt động hàng năm của đơn vị, địa phương và </w:t>
      </w:r>
      <w:r w:rsidRPr="00AA3BB1">
        <w:rPr>
          <w:color w:val="000000"/>
          <w:sz w:val="28"/>
          <w:szCs w:val="28"/>
          <w:lang w:val="nl-NL"/>
        </w:rPr>
        <w:t>gửi Phiếu đánh giá, chấm điểm và phân loại đến Chủ tịch Ủy ban nhân dân tỉnh (qua Sở Nội vụ);</w:t>
      </w:r>
    </w:p>
    <w:p w:rsidR="00E81E63" w:rsidRPr="00AA3BB1" w:rsidRDefault="00B433F8" w:rsidP="00E81E63">
      <w:pPr>
        <w:widowControl w:val="0"/>
        <w:spacing w:before="40" w:line="252" w:lineRule="auto"/>
        <w:ind w:firstLine="720"/>
        <w:jc w:val="both"/>
        <w:rPr>
          <w:color w:val="000000"/>
          <w:sz w:val="28"/>
          <w:szCs w:val="28"/>
          <w:lang w:val="nl-NL"/>
        </w:rPr>
      </w:pPr>
      <w:r w:rsidRPr="00AA3BB1">
        <w:rPr>
          <w:color w:val="000000"/>
          <w:sz w:val="28"/>
          <w:szCs w:val="28"/>
          <w:lang w:val="nl-NL"/>
        </w:rPr>
        <w:t>c) Trước ngày 0</w:t>
      </w:r>
      <w:r w:rsidR="00824F5A" w:rsidRPr="00AA3BB1">
        <w:rPr>
          <w:color w:val="000000"/>
          <w:sz w:val="28"/>
          <w:szCs w:val="28"/>
          <w:lang w:val="nl-NL"/>
        </w:rPr>
        <w:t>4</w:t>
      </w:r>
      <w:r w:rsidR="00E81E63" w:rsidRPr="00AA3BB1">
        <w:rPr>
          <w:color w:val="000000"/>
          <w:sz w:val="28"/>
          <w:szCs w:val="28"/>
          <w:lang w:val="nl-NL"/>
        </w:rPr>
        <w:t xml:space="preserve">/12 hàng năm: Hội đồng thẩm định của tỉnh họp xem xét, phân tích kết quả tự đánh giá, chấm điểm của </w:t>
      </w:r>
      <w:r w:rsidR="00E81E63" w:rsidRPr="00AA3BB1">
        <w:rPr>
          <w:bCs/>
          <w:color w:val="000000"/>
          <w:sz w:val="28"/>
          <w:szCs w:val="28"/>
          <w:lang w:val="nl-NL"/>
        </w:rPr>
        <w:t>các chức danh Giám đốc, Phó Giám đốc các sở, ban, ngành cấp tỉnh,</w:t>
      </w:r>
      <w:r w:rsidR="00E81E63" w:rsidRPr="00AA3BB1">
        <w:rPr>
          <w:bCs/>
          <w:i/>
          <w:color w:val="000000"/>
          <w:lang w:val="nl-NL"/>
        </w:rPr>
        <w:t xml:space="preserve"> </w:t>
      </w:r>
      <w:r w:rsidR="00E81E63" w:rsidRPr="00AA3BB1">
        <w:rPr>
          <w:bCs/>
          <w:color w:val="000000"/>
          <w:sz w:val="28"/>
          <w:szCs w:val="28"/>
          <w:lang w:val="nl-NL"/>
        </w:rPr>
        <w:t xml:space="preserve">các đơn vị sự nghiệp </w:t>
      </w:r>
      <w:r w:rsidR="00E81E63" w:rsidRPr="00AA3BB1">
        <w:rPr>
          <w:color w:val="000000"/>
          <w:sz w:val="28"/>
          <w:szCs w:val="28"/>
          <w:lang w:val="nl-NL"/>
        </w:rPr>
        <w:t xml:space="preserve">công lập </w:t>
      </w:r>
      <w:r w:rsidR="00E81E63" w:rsidRPr="00AA3BB1">
        <w:rPr>
          <w:bCs/>
          <w:color w:val="000000"/>
          <w:sz w:val="28"/>
          <w:szCs w:val="28"/>
          <w:lang w:val="nl-NL"/>
        </w:rPr>
        <w:t xml:space="preserve">trực thuộc UBND tỉnh; Chủ tịch, Phó Chủ tịch UBND </w:t>
      </w:r>
      <w:r w:rsidR="00E81E63" w:rsidRPr="00AA3BB1">
        <w:rPr>
          <w:color w:val="000000"/>
          <w:sz w:val="28"/>
          <w:szCs w:val="28"/>
          <w:lang w:val="nl-NL"/>
        </w:rPr>
        <w:t xml:space="preserve">các huyện, thị xã và thành phố Huế để trình Chủ tịch UBND tỉnh phê duyệt. </w:t>
      </w:r>
    </w:p>
    <w:p w:rsidR="00E81E63" w:rsidRPr="00AA3BB1" w:rsidRDefault="00E81E63" w:rsidP="00E81E63">
      <w:pPr>
        <w:widowControl w:val="0"/>
        <w:spacing w:before="40" w:line="252" w:lineRule="auto"/>
        <w:ind w:firstLine="720"/>
        <w:jc w:val="both"/>
        <w:rPr>
          <w:color w:val="000000"/>
          <w:sz w:val="28"/>
          <w:szCs w:val="28"/>
          <w:lang w:val="nl-NL"/>
        </w:rPr>
      </w:pPr>
      <w:r w:rsidRPr="00AA3BB1">
        <w:rPr>
          <w:color w:val="000000"/>
          <w:sz w:val="28"/>
          <w:szCs w:val="28"/>
          <w:lang w:val="nl-NL"/>
        </w:rPr>
        <w:t>3. Chủ tịch UBND tỉnh xem xét, phê duyệt kết quả</w:t>
      </w:r>
      <w:r w:rsidR="00824F5A" w:rsidRPr="00AA3BB1">
        <w:rPr>
          <w:color w:val="000000"/>
          <w:sz w:val="28"/>
          <w:szCs w:val="28"/>
          <w:lang w:val="nl-NL"/>
        </w:rPr>
        <w:t xml:space="preserve"> phân loại đánh giá trước ngày 06</w:t>
      </w:r>
      <w:r w:rsidRPr="00AA3BB1">
        <w:rPr>
          <w:color w:val="000000"/>
          <w:sz w:val="28"/>
          <w:szCs w:val="28"/>
          <w:lang w:val="nl-NL"/>
        </w:rPr>
        <w:t>/12.</w:t>
      </w:r>
    </w:p>
    <w:p w:rsidR="003635BE" w:rsidRPr="00AA3BB1" w:rsidRDefault="003635BE" w:rsidP="003635BE">
      <w:pPr>
        <w:spacing w:before="120" w:line="360" w:lineRule="exact"/>
        <w:ind w:firstLine="720"/>
        <w:jc w:val="both"/>
        <w:rPr>
          <w:b/>
          <w:color w:val="000000"/>
          <w:spacing w:val="2"/>
          <w:sz w:val="28"/>
          <w:szCs w:val="28"/>
          <w:lang w:val="nl-NL"/>
        </w:rPr>
      </w:pPr>
      <w:r w:rsidRPr="00AA3BB1">
        <w:rPr>
          <w:b/>
          <w:color w:val="000000"/>
          <w:spacing w:val="2"/>
          <w:sz w:val="28"/>
          <w:szCs w:val="28"/>
          <w:lang w:val="nl-NL"/>
        </w:rPr>
        <w:t>Điều 21. Trách nhiệm của các sở, ban, ngành, đơn vị sự nghiệp công lập trực thuộc UBND tỉnh; Ủy ban nhân dân các huyện, thị xã và thành phố Huế</w:t>
      </w:r>
    </w:p>
    <w:p w:rsidR="003635BE" w:rsidRPr="00AA3BB1" w:rsidRDefault="003635BE" w:rsidP="003635BE">
      <w:pPr>
        <w:spacing w:line="340" w:lineRule="exact"/>
        <w:ind w:firstLine="720"/>
        <w:jc w:val="both"/>
        <w:rPr>
          <w:i/>
          <w:color w:val="000000"/>
          <w:sz w:val="28"/>
          <w:szCs w:val="28"/>
          <w:lang w:val="nl-NL"/>
        </w:rPr>
      </w:pPr>
      <w:r w:rsidRPr="00AA3BB1">
        <w:rPr>
          <w:color w:val="000000"/>
          <w:sz w:val="28"/>
          <w:szCs w:val="28"/>
          <w:lang w:val="nl-NL"/>
        </w:rPr>
        <w:t>1. Sở Nội vụ có trách nhiệm hướng dẫn, theo dõi, kiểm tra, đôn đốc việc thực hiện đánh giá, phân loại cán bộ, công chức, viên chức, tổng hợp báo cáo việc thực hiện Quy định này. Chủ trì, phối hợp với Văn phòng Ủy ban nhân dân tỉnh tham mưu trình Chủ tịch Ủy ban nhân dân tỉnh đánh giá, phân loại người đứng đầu và cấp phó của người đứng đầu đối với: các sở, ban, ngành; các đơn vị sự nghiệp công lập trực thuộc UBND tỉnh; Ủy ban nhân dân các huyện, thị xã, thành phố Huế</w:t>
      </w:r>
      <w:r w:rsidRPr="00AA3BB1">
        <w:rPr>
          <w:i/>
          <w:color w:val="000000"/>
          <w:sz w:val="28"/>
          <w:szCs w:val="28"/>
          <w:lang w:val="nl-NL"/>
        </w:rPr>
        <w:t>.</w:t>
      </w:r>
    </w:p>
    <w:p w:rsidR="003635BE" w:rsidRPr="00AA3BB1" w:rsidRDefault="003635BE" w:rsidP="003635BE">
      <w:pPr>
        <w:spacing w:before="120" w:line="340" w:lineRule="exact"/>
        <w:ind w:firstLine="720"/>
        <w:jc w:val="both"/>
        <w:rPr>
          <w:color w:val="000000"/>
          <w:spacing w:val="-2"/>
          <w:sz w:val="28"/>
          <w:szCs w:val="28"/>
          <w:lang w:val="nl-NL"/>
        </w:rPr>
      </w:pPr>
      <w:r w:rsidRPr="00AA3BB1">
        <w:rPr>
          <w:color w:val="000000"/>
          <w:spacing w:val="-2"/>
          <w:sz w:val="28"/>
          <w:szCs w:val="28"/>
          <w:lang w:val="nl-NL"/>
        </w:rPr>
        <w:t xml:space="preserve">2. Thủ trưởng các sở, ban, ngành, </w:t>
      </w:r>
      <w:r w:rsidRPr="00AA3BB1">
        <w:rPr>
          <w:color w:val="000000"/>
          <w:sz w:val="28"/>
          <w:szCs w:val="28"/>
          <w:lang w:val="nl-NL"/>
        </w:rPr>
        <w:t>đơn vị sự nghiệp công lập trực thuộc UBND tỉnh</w:t>
      </w:r>
      <w:r w:rsidRPr="00AA3BB1">
        <w:rPr>
          <w:color w:val="000000"/>
          <w:spacing w:val="-2"/>
          <w:sz w:val="28"/>
          <w:szCs w:val="28"/>
          <w:lang w:val="nl-NL"/>
        </w:rPr>
        <w:t>; Chủ tịch Ủy ban nhân dân các huyện, thị xã và thành phố Huế tổ chức triển khai thực hiện, hướng dẫn các đơn vị thuộc phạm vi quản lý thực hiện việc đánh giá, phân loại cán bộ, công chức, viên chức.</w:t>
      </w:r>
    </w:p>
    <w:p w:rsidR="003635BE" w:rsidRPr="00AA3BB1" w:rsidRDefault="003635BE" w:rsidP="003635BE">
      <w:pPr>
        <w:spacing w:before="120" w:line="340" w:lineRule="exact"/>
        <w:ind w:firstLine="720"/>
        <w:jc w:val="both"/>
        <w:rPr>
          <w:color w:val="000000"/>
          <w:sz w:val="28"/>
          <w:szCs w:val="28"/>
          <w:lang w:val="nl-NL"/>
        </w:rPr>
      </w:pPr>
      <w:r w:rsidRPr="00AA3BB1">
        <w:rPr>
          <w:color w:val="000000"/>
          <w:sz w:val="28"/>
          <w:szCs w:val="28"/>
          <w:lang w:val="nl-NL"/>
        </w:rPr>
        <w:lastRenderedPageBreak/>
        <w:t xml:space="preserve">3. </w:t>
      </w:r>
      <w:r w:rsidRPr="00AA3BB1">
        <w:rPr>
          <w:color w:val="000000"/>
          <w:spacing w:val="-4"/>
          <w:sz w:val="28"/>
          <w:szCs w:val="28"/>
          <w:lang w:val="nl-NL"/>
        </w:rPr>
        <w:t xml:space="preserve">Báo cáo tổng hợp kết quả đánh giá cán bộ, công chức, viên chức gửi về </w:t>
      </w:r>
      <w:r w:rsidRPr="00AA3BB1">
        <w:rPr>
          <w:color w:val="000000"/>
          <w:sz w:val="28"/>
          <w:szCs w:val="28"/>
          <w:lang w:val="nl-NL"/>
        </w:rPr>
        <w:t xml:space="preserve">Ủy ban nhân dân tỉnh (qua Sở Nội vụ) trước ngày 10 tháng 01 </w:t>
      </w:r>
      <w:r w:rsidRPr="00AA3BB1">
        <w:rPr>
          <w:bCs/>
          <w:i/>
          <w:color w:val="000000"/>
          <w:spacing w:val="-4"/>
          <w:sz w:val="28"/>
          <w:szCs w:val="28"/>
          <w:lang w:val="nl-NL"/>
        </w:rPr>
        <w:t xml:space="preserve">(theo mẫu số </w:t>
      </w:r>
      <w:r w:rsidR="00831B47">
        <w:rPr>
          <w:bCs/>
          <w:i/>
          <w:color w:val="000000"/>
          <w:spacing w:val="-4"/>
          <w:sz w:val="28"/>
          <w:szCs w:val="28"/>
          <w:lang w:val="nl-NL"/>
        </w:rPr>
        <w:t>7</w:t>
      </w:r>
      <w:r w:rsidRPr="00AA3BB1">
        <w:rPr>
          <w:bCs/>
          <w:i/>
          <w:color w:val="000000"/>
          <w:spacing w:val="-4"/>
          <w:sz w:val="28"/>
          <w:szCs w:val="28"/>
          <w:lang w:val="nl-NL"/>
        </w:rPr>
        <w:t xml:space="preserve">, mẫu số </w:t>
      </w:r>
      <w:r w:rsidR="00831B47">
        <w:rPr>
          <w:bCs/>
          <w:i/>
          <w:color w:val="000000"/>
          <w:spacing w:val="-4"/>
          <w:sz w:val="28"/>
          <w:szCs w:val="28"/>
          <w:lang w:val="nl-NL"/>
        </w:rPr>
        <w:t>8</w:t>
      </w:r>
      <w:r w:rsidRPr="00AA3BB1">
        <w:rPr>
          <w:bCs/>
          <w:i/>
          <w:color w:val="000000"/>
          <w:spacing w:val="-4"/>
          <w:sz w:val="28"/>
          <w:szCs w:val="28"/>
          <w:lang w:val="nl-NL"/>
        </w:rPr>
        <w:t xml:space="preserve"> đính kèm) </w:t>
      </w:r>
      <w:r w:rsidRPr="00AA3BB1">
        <w:rPr>
          <w:color w:val="000000"/>
          <w:sz w:val="28"/>
          <w:szCs w:val="28"/>
          <w:lang w:val="nl-NL"/>
        </w:rPr>
        <w:t>để báo cáo Bộ Nội vụ.</w:t>
      </w:r>
    </w:p>
    <w:p w:rsidR="00C65BE1" w:rsidRDefault="00EE3C85" w:rsidP="003A1CF9">
      <w:pPr>
        <w:spacing w:before="120" w:line="340" w:lineRule="exact"/>
        <w:ind w:firstLine="720"/>
        <w:jc w:val="both"/>
        <w:rPr>
          <w:color w:val="000000"/>
          <w:sz w:val="28"/>
          <w:szCs w:val="28"/>
          <w:lang w:val="nl-NL"/>
        </w:rPr>
      </w:pPr>
      <w:r>
        <w:rPr>
          <w:color w:val="000000"/>
          <w:sz w:val="28"/>
          <w:szCs w:val="28"/>
          <w:lang w:val="nl-NL"/>
        </w:rPr>
        <w:t>T</w:t>
      </w:r>
      <w:r w:rsidR="00C65BE1" w:rsidRPr="00695C3F">
        <w:rPr>
          <w:color w:val="000000"/>
          <w:sz w:val="28"/>
          <w:szCs w:val="28"/>
          <w:lang w:val="nl-NL"/>
        </w:rPr>
        <w:t>rong quá trình thực hiện</w:t>
      </w:r>
      <w:r>
        <w:rPr>
          <w:color w:val="000000"/>
          <w:sz w:val="28"/>
          <w:szCs w:val="28"/>
          <w:lang w:val="nl-NL"/>
        </w:rPr>
        <w:t xml:space="preserve"> Quy định về Quy định về đánh giá và phân loại cán bộ, công chức, viên chức trên địa bàn tỉnh Thừa Thiên Huế</w:t>
      </w:r>
      <w:r w:rsidR="00C65BE1" w:rsidRPr="00695C3F">
        <w:rPr>
          <w:color w:val="000000"/>
          <w:sz w:val="28"/>
          <w:szCs w:val="28"/>
          <w:lang w:val="nl-NL"/>
        </w:rPr>
        <w:t xml:space="preserve">, </w:t>
      </w:r>
      <w:r w:rsidR="006E7418">
        <w:rPr>
          <w:color w:val="000000"/>
          <w:sz w:val="28"/>
          <w:szCs w:val="28"/>
          <w:lang w:val="nl-NL"/>
        </w:rPr>
        <w:t xml:space="preserve">trường hợp có khó khăn, </w:t>
      </w:r>
      <w:r w:rsidR="00C65BE1" w:rsidRPr="00695C3F">
        <w:rPr>
          <w:color w:val="000000"/>
          <w:sz w:val="28"/>
          <w:szCs w:val="28"/>
          <w:lang w:val="nl-NL"/>
        </w:rPr>
        <w:t xml:space="preserve">vướng mắc, </w:t>
      </w:r>
      <w:r w:rsidR="004B09A6" w:rsidRPr="00695C3F">
        <w:rPr>
          <w:color w:val="000000"/>
          <w:spacing w:val="-2"/>
          <w:sz w:val="28"/>
          <w:szCs w:val="28"/>
          <w:lang w:val="nl-NL"/>
        </w:rPr>
        <w:t xml:space="preserve">Thủ trưởng các </w:t>
      </w:r>
      <w:r w:rsidR="004B09A6" w:rsidRPr="00695C3F">
        <w:rPr>
          <w:spacing w:val="-2"/>
          <w:sz w:val="28"/>
          <w:szCs w:val="28"/>
          <w:lang w:val="nl-NL"/>
        </w:rPr>
        <w:t>sở, ban, ngành</w:t>
      </w:r>
      <w:r w:rsidR="003014E9">
        <w:rPr>
          <w:spacing w:val="-2"/>
          <w:sz w:val="28"/>
          <w:szCs w:val="28"/>
          <w:lang w:val="nl-NL"/>
        </w:rPr>
        <w:t xml:space="preserve"> cấp tỉnh</w:t>
      </w:r>
      <w:r w:rsidR="004B09A6" w:rsidRPr="00695C3F">
        <w:rPr>
          <w:spacing w:val="-2"/>
          <w:sz w:val="28"/>
          <w:szCs w:val="28"/>
          <w:lang w:val="nl-NL"/>
        </w:rPr>
        <w:t xml:space="preserve">, </w:t>
      </w:r>
      <w:r w:rsidR="004B09A6" w:rsidRPr="00695C3F">
        <w:rPr>
          <w:sz w:val="28"/>
          <w:szCs w:val="28"/>
          <w:lang w:val="nl-NL"/>
        </w:rPr>
        <w:t xml:space="preserve">đơn vị sự nghiệp </w:t>
      </w:r>
      <w:r w:rsidR="00F11E96">
        <w:rPr>
          <w:color w:val="000000"/>
          <w:sz w:val="28"/>
          <w:szCs w:val="28"/>
          <w:lang w:val="nl-NL"/>
        </w:rPr>
        <w:t>công lập</w:t>
      </w:r>
      <w:r w:rsidR="00F11E96" w:rsidRPr="00695C3F">
        <w:rPr>
          <w:sz w:val="28"/>
          <w:szCs w:val="28"/>
          <w:lang w:val="nl-NL"/>
        </w:rPr>
        <w:t xml:space="preserve"> </w:t>
      </w:r>
      <w:r w:rsidR="003742AA">
        <w:rPr>
          <w:sz w:val="28"/>
          <w:szCs w:val="28"/>
          <w:lang w:val="nl-NL"/>
        </w:rPr>
        <w:t>trực thuộc UBND</w:t>
      </w:r>
      <w:r w:rsidR="004B09A6" w:rsidRPr="00695C3F">
        <w:rPr>
          <w:spacing w:val="-2"/>
          <w:sz w:val="28"/>
          <w:szCs w:val="28"/>
          <w:lang w:val="nl-NL"/>
        </w:rPr>
        <w:t xml:space="preserve"> tỉnh</w:t>
      </w:r>
      <w:r w:rsidR="00C65BE1" w:rsidRPr="00695C3F">
        <w:rPr>
          <w:sz w:val="28"/>
          <w:szCs w:val="28"/>
          <w:lang w:val="nl-NL"/>
        </w:rPr>
        <w:t>; Chủ tịch Ủy ban nhân dân các huyện, thị xã và thành phố Huế</w:t>
      </w:r>
      <w:r w:rsidR="006E7418">
        <w:rPr>
          <w:sz w:val="28"/>
          <w:szCs w:val="28"/>
          <w:lang w:val="nl-NL"/>
        </w:rPr>
        <w:t xml:space="preserve"> </w:t>
      </w:r>
      <w:r w:rsidR="00C65BE1" w:rsidRPr="00695C3F">
        <w:rPr>
          <w:sz w:val="28"/>
          <w:szCs w:val="28"/>
          <w:lang w:val="nl-NL"/>
        </w:rPr>
        <w:t xml:space="preserve">báo cáo </w:t>
      </w:r>
      <w:r w:rsidR="006E7418">
        <w:rPr>
          <w:sz w:val="28"/>
          <w:szCs w:val="28"/>
          <w:lang w:val="nl-NL"/>
        </w:rPr>
        <w:t>kịp thời</w:t>
      </w:r>
      <w:r w:rsidR="006E7418" w:rsidRPr="00695C3F">
        <w:rPr>
          <w:sz w:val="28"/>
          <w:szCs w:val="28"/>
          <w:lang w:val="nl-NL"/>
        </w:rPr>
        <w:t xml:space="preserve"> </w:t>
      </w:r>
      <w:r w:rsidR="00C65BE1" w:rsidRPr="00695C3F">
        <w:rPr>
          <w:sz w:val="28"/>
          <w:szCs w:val="28"/>
          <w:lang w:val="nl-NL"/>
        </w:rPr>
        <w:t xml:space="preserve">về </w:t>
      </w:r>
      <w:r w:rsidR="00C65BE1" w:rsidRPr="00695C3F">
        <w:rPr>
          <w:color w:val="000000"/>
          <w:sz w:val="28"/>
          <w:szCs w:val="28"/>
          <w:lang w:val="nl-NL"/>
        </w:rPr>
        <w:t xml:space="preserve">Ủy ban nhân dân tỉnh (qua Sở Nội vụ) để xem xét, </w:t>
      </w:r>
      <w:r w:rsidR="006E7418">
        <w:rPr>
          <w:color w:val="000000"/>
          <w:sz w:val="28"/>
          <w:szCs w:val="28"/>
          <w:lang w:val="nl-NL"/>
        </w:rPr>
        <w:t>có phương án</w:t>
      </w:r>
      <w:r w:rsidR="00C65BE1" w:rsidRPr="00695C3F">
        <w:rPr>
          <w:color w:val="000000"/>
          <w:sz w:val="28"/>
          <w:szCs w:val="28"/>
          <w:lang w:val="nl-NL"/>
        </w:rPr>
        <w:t xml:space="preserve"> bổ sung, sửa đổi cho phù hợp./.</w:t>
      </w:r>
    </w:p>
    <w:p w:rsidR="003D37FE" w:rsidRPr="00695C3F" w:rsidRDefault="003D37FE" w:rsidP="00D31151">
      <w:pPr>
        <w:tabs>
          <w:tab w:val="center" w:pos="7200"/>
        </w:tabs>
        <w:spacing w:before="240" w:line="360" w:lineRule="exact"/>
        <w:rPr>
          <w:b/>
          <w:sz w:val="28"/>
          <w:szCs w:val="28"/>
          <w:lang w:val="nl-NL"/>
        </w:rPr>
      </w:pPr>
      <w:r w:rsidRPr="00695C3F">
        <w:rPr>
          <w:b/>
          <w:sz w:val="28"/>
          <w:szCs w:val="28"/>
          <w:lang w:val="nl-NL"/>
        </w:rPr>
        <w:tab/>
        <w:t>TM. ỦY BAN NHÂN DÂN</w:t>
      </w:r>
    </w:p>
    <w:p w:rsidR="001342CA" w:rsidRDefault="003D37FE" w:rsidP="00F5368C">
      <w:pPr>
        <w:tabs>
          <w:tab w:val="center" w:pos="7200"/>
        </w:tabs>
        <w:spacing w:line="320" w:lineRule="exact"/>
        <w:rPr>
          <w:b/>
          <w:sz w:val="28"/>
          <w:szCs w:val="28"/>
          <w:lang w:val="nl-NL"/>
        </w:rPr>
      </w:pPr>
      <w:r w:rsidRPr="00695C3F">
        <w:rPr>
          <w:b/>
          <w:sz w:val="28"/>
          <w:szCs w:val="28"/>
          <w:lang w:val="nl-NL"/>
        </w:rPr>
        <w:tab/>
        <w:t>CHỦ TỊCH</w:t>
      </w:r>
    </w:p>
    <w:p w:rsidR="001342CA" w:rsidRDefault="001342CA" w:rsidP="001342CA">
      <w:pPr>
        <w:rPr>
          <w:sz w:val="28"/>
          <w:szCs w:val="28"/>
          <w:lang w:val="nl-NL"/>
        </w:rPr>
      </w:pPr>
    </w:p>
    <w:p w:rsidR="001040AA" w:rsidRDefault="001040AA" w:rsidP="001342CA">
      <w:pPr>
        <w:jc w:val="center"/>
        <w:rPr>
          <w:sz w:val="28"/>
          <w:szCs w:val="28"/>
          <w:lang w:val="nl-NL"/>
        </w:rPr>
      </w:pPr>
    </w:p>
    <w:p w:rsidR="001040AA" w:rsidRPr="001040AA" w:rsidRDefault="001040AA" w:rsidP="001040AA">
      <w:pPr>
        <w:rPr>
          <w:sz w:val="28"/>
          <w:szCs w:val="28"/>
          <w:lang w:val="nl-NL"/>
        </w:rPr>
      </w:pPr>
    </w:p>
    <w:p w:rsidR="001040AA" w:rsidRDefault="001040AA" w:rsidP="001040AA">
      <w:pPr>
        <w:rPr>
          <w:sz w:val="28"/>
          <w:szCs w:val="28"/>
          <w:lang w:val="nl-NL"/>
        </w:rPr>
      </w:pPr>
    </w:p>
    <w:p w:rsidR="001040AA" w:rsidRPr="001040AA" w:rsidRDefault="001040AA" w:rsidP="001040AA">
      <w:pPr>
        <w:rPr>
          <w:sz w:val="28"/>
          <w:szCs w:val="28"/>
          <w:lang w:val="nl-NL"/>
        </w:rPr>
      </w:pPr>
    </w:p>
    <w:p w:rsidR="001040AA" w:rsidRDefault="001040AA" w:rsidP="001040AA">
      <w:pPr>
        <w:rPr>
          <w:sz w:val="28"/>
          <w:szCs w:val="28"/>
          <w:lang w:val="nl-NL"/>
        </w:rPr>
      </w:pPr>
    </w:p>
    <w:p w:rsidR="003D37FE" w:rsidRPr="001040AA" w:rsidRDefault="001040AA" w:rsidP="001040AA">
      <w:pPr>
        <w:tabs>
          <w:tab w:val="left" w:pos="6390"/>
        </w:tabs>
        <w:rPr>
          <w:b/>
          <w:sz w:val="28"/>
          <w:szCs w:val="28"/>
          <w:lang w:val="nl-NL"/>
        </w:rPr>
      </w:pPr>
      <w:r>
        <w:rPr>
          <w:sz w:val="28"/>
          <w:szCs w:val="28"/>
          <w:lang w:val="nl-NL"/>
        </w:rPr>
        <w:tab/>
      </w:r>
      <w:r w:rsidRPr="001040AA">
        <w:rPr>
          <w:b/>
          <w:sz w:val="28"/>
          <w:szCs w:val="28"/>
          <w:lang w:val="nl-NL"/>
        </w:rPr>
        <w:t>Phan Ngọc Thọ</w:t>
      </w:r>
    </w:p>
    <w:sectPr w:rsidR="003D37FE" w:rsidRPr="001040AA" w:rsidSect="00AF7F25">
      <w:headerReference w:type="default" r:id="rId6"/>
      <w:footerReference w:type="even" r:id="rId7"/>
      <w:footerReference w:type="default" r:id="rId8"/>
      <w:pgSz w:w="11909" w:h="16834" w:code="9"/>
      <w:pgMar w:top="1021" w:right="1134" w:bottom="96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860" w:rsidRDefault="009F3860">
      <w:r>
        <w:separator/>
      </w:r>
    </w:p>
  </w:endnote>
  <w:endnote w:type="continuationSeparator" w:id="1">
    <w:p w:rsidR="009F3860" w:rsidRDefault="009F3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BB1" w:rsidRDefault="00AA3BB1" w:rsidP="00A94D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3BB1" w:rsidRDefault="00AA3BB1" w:rsidP="000A30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BB1" w:rsidRDefault="00AA3BB1" w:rsidP="000A30C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860" w:rsidRDefault="009F3860">
      <w:r>
        <w:separator/>
      </w:r>
    </w:p>
  </w:footnote>
  <w:footnote w:type="continuationSeparator" w:id="1">
    <w:p w:rsidR="009F3860" w:rsidRDefault="009F3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BB1" w:rsidRDefault="00AA3BB1">
    <w:pPr>
      <w:pStyle w:val="Header"/>
      <w:jc w:val="center"/>
    </w:pPr>
    <w:fldSimple w:instr=" PAGE   \* MERGEFORMAT ">
      <w:r w:rsidR="000F7087">
        <w:rPr>
          <w:noProof/>
        </w:rPr>
        <w:t>3</w:t>
      </w:r>
    </w:fldSimple>
  </w:p>
  <w:p w:rsidR="00AA3BB1" w:rsidRDefault="00AA3B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characterSpacingControl w:val="doNotCompress"/>
  <w:footnotePr>
    <w:footnote w:id="0"/>
    <w:footnote w:id="1"/>
  </w:footnotePr>
  <w:endnotePr>
    <w:endnote w:id="0"/>
    <w:endnote w:id="1"/>
  </w:endnotePr>
  <w:compat/>
  <w:rsids>
    <w:rsidRoot w:val="00B913E1"/>
    <w:rsid w:val="00000CE5"/>
    <w:rsid w:val="0000430C"/>
    <w:rsid w:val="000101FD"/>
    <w:rsid w:val="000117DA"/>
    <w:rsid w:val="0001356D"/>
    <w:rsid w:val="00014BA9"/>
    <w:rsid w:val="00020845"/>
    <w:rsid w:val="000208C7"/>
    <w:rsid w:val="00020C62"/>
    <w:rsid w:val="00022A5B"/>
    <w:rsid w:val="000243AF"/>
    <w:rsid w:val="00024767"/>
    <w:rsid w:val="00024BDB"/>
    <w:rsid w:val="00033792"/>
    <w:rsid w:val="0003517D"/>
    <w:rsid w:val="00035AC7"/>
    <w:rsid w:val="00041A7A"/>
    <w:rsid w:val="00044ECB"/>
    <w:rsid w:val="00050557"/>
    <w:rsid w:val="00050E4D"/>
    <w:rsid w:val="00053A53"/>
    <w:rsid w:val="0005629C"/>
    <w:rsid w:val="000571F0"/>
    <w:rsid w:val="000601A5"/>
    <w:rsid w:val="00064C91"/>
    <w:rsid w:val="00065E57"/>
    <w:rsid w:val="00065F41"/>
    <w:rsid w:val="00071E8C"/>
    <w:rsid w:val="00074326"/>
    <w:rsid w:val="000744A4"/>
    <w:rsid w:val="00076E9E"/>
    <w:rsid w:val="00077768"/>
    <w:rsid w:val="00081414"/>
    <w:rsid w:val="00082E6D"/>
    <w:rsid w:val="0008301F"/>
    <w:rsid w:val="0008457F"/>
    <w:rsid w:val="00084AD3"/>
    <w:rsid w:val="00086F16"/>
    <w:rsid w:val="00091EC4"/>
    <w:rsid w:val="000936E1"/>
    <w:rsid w:val="00095D18"/>
    <w:rsid w:val="0009609E"/>
    <w:rsid w:val="0009764C"/>
    <w:rsid w:val="00097ED4"/>
    <w:rsid w:val="000A1C99"/>
    <w:rsid w:val="000A29E5"/>
    <w:rsid w:val="000A2F6B"/>
    <w:rsid w:val="000A30C6"/>
    <w:rsid w:val="000A5885"/>
    <w:rsid w:val="000A6418"/>
    <w:rsid w:val="000A7299"/>
    <w:rsid w:val="000A7C94"/>
    <w:rsid w:val="000B008F"/>
    <w:rsid w:val="000B0B85"/>
    <w:rsid w:val="000B1584"/>
    <w:rsid w:val="000B2727"/>
    <w:rsid w:val="000B2FF6"/>
    <w:rsid w:val="000B3105"/>
    <w:rsid w:val="000B78DB"/>
    <w:rsid w:val="000C019F"/>
    <w:rsid w:val="000C070E"/>
    <w:rsid w:val="000C5201"/>
    <w:rsid w:val="000C5B66"/>
    <w:rsid w:val="000C69F1"/>
    <w:rsid w:val="000C7AC8"/>
    <w:rsid w:val="000D10D2"/>
    <w:rsid w:val="000D15EF"/>
    <w:rsid w:val="000D1CE9"/>
    <w:rsid w:val="000D3899"/>
    <w:rsid w:val="000D38E5"/>
    <w:rsid w:val="000D462F"/>
    <w:rsid w:val="000E0302"/>
    <w:rsid w:val="000E3FF2"/>
    <w:rsid w:val="000F2B6D"/>
    <w:rsid w:val="000F3515"/>
    <w:rsid w:val="000F4065"/>
    <w:rsid w:val="000F7087"/>
    <w:rsid w:val="001025EA"/>
    <w:rsid w:val="00102BA7"/>
    <w:rsid w:val="001036FB"/>
    <w:rsid w:val="001040AA"/>
    <w:rsid w:val="001056F8"/>
    <w:rsid w:val="00107180"/>
    <w:rsid w:val="00111F19"/>
    <w:rsid w:val="001131DC"/>
    <w:rsid w:val="00114059"/>
    <w:rsid w:val="0011575B"/>
    <w:rsid w:val="00115890"/>
    <w:rsid w:val="00117823"/>
    <w:rsid w:val="0012057A"/>
    <w:rsid w:val="0012382F"/>
    <w:rsid w:val="00123CC2"/>
    <w:rsid w:val="0012669D"/>
    <w:rsid w:val="001342CA"/>
    <w:rsid w:val="0013493E"/>
    <w:rsid w:val="00142E72"/>
    <w:rsid w:val="00143037"/>
    <w:rsid w:val="0014314D"/>
    <w:rsid w:val="001432AF"/>
    <w:rsid w:val="001478CB"/>
    <w:rsid w:val="00150084"/>
    <w:rsid w:val="00150C1E"/>
    <w:rsid w:val="00153842"/>
    <w:rsid w:val="00153B54"/>
    <w:rsid w:val="00157310"/>
    <w:rsid w:val="00157E10"/>
    <w:rsid w:val="001609CB"/>
    <w:rsid w:val="00160D19"/>
    <w:rsid w:val="00162884"/>
    <w:rsid w:val="00163111"/>
    <w:rsid w:val="001648E3"/>
    <w:rsid w:val="0016693C"/>
    <w:rsid w:val="00170108"/>
    <w:rsid w:val="0017016E"/>
    <w:rsid w:val="001732A6"/>
    <w:rsid w:val="00173D69"/>
    <w:rsid w:val="00176093"/>
    <w:rsid w:val="00176480"/>
    <w:rsid w:val="001819CF"/>
    <w:rsid w:val="0018297E"/>
    <w:rsid w:val="00187EB7"/>
    <w:rsid w:val="00192206"/>
    <w:rsid w:val="00193847"/>
    <w:rsid w:val="00194D3D"/>
    <w:rsid w:val="00195A68"/>
    <w:rsid w:val="00196011"/>
    <w:rsid w:val="001972FC"/>
    <w:rsid w:val="00197406"/>
    <w:rsid w:val="001A7DC8"/>
    <w:rsid w:val="001B01BB"/>
    <w:rsid w:val="001B07B8"/>
    <w:rsid w:val="001B1CEB"/>
    <w:rsid w:val="001B3FC8"/>
    <w:rsid w:val="001B589B"/>
    <w:rsid w:val="001B62CB"/>
    <w:rsid w:val="001B7002"/>
    <w:rsid w:val="001C3AB6"/>
    <w:rsid w:val="001C45E8"/>
    <w:rsid w:val="001C6719"/>
    <w:rsid w:val="001D0313"/>
    <w:rsid w:val="001D1300"/>
    <w:rsid w:val="001D4A01"/>
    <w:rsid w:val="001E180A"/>
    <w:rsid w:val="001E3372"/>
    <w:rsid w:val="001F0682"/>
    <w:rsid w:val="001F2D89"/>
    <w:rsid w:val="001F31E5"/>
    <w:rsid w:val="001F4E9D"/>
    <w:rsid w:val="001F52C3"/>
    <w:rsid w:val="001F72F8"/>
    <w:rsid w:val="002015F5"/>
    <w:rsid w:val="00204DDF"/>
    <w:rsid w:val="002069BA"/>
    <w:rsid w:val="00207EDD"/>
    <w:rsid w:val="002108EE"/>
    <w:rsid w:val="00211227"/>
    <w:rsid w:val="0021511F"/>
    <w:rsid w:val="0021537F"/>
    <w:rsid w:val="00225F00"/>
    <w:rsid w:val="002334A5"/>
    <w:rsid w:val="00235612"/>
    <w:rsid w:val="0023569E"/>
    <w:rsid w:val="00237A7D"/>
    <w:rsid w:val="00241D71"/>
    <w:rsid w:val="00245213"/>
    <w:rsid w:val="0024646B"/>
    <w:rsid w:val="002512AF"/>
    <w:rsid w:val="00251A40"/>
    <w:rsid w:val="0025486C"/>
    <w:rsid w:val="00261962"/>
    <w:rsid w:val="00263A0D"/>
    <w:rsid w:val="002641CD"/>
    <w:rsid w:val="0026471F"/>
    <w:rsid w:val="0026520E"/>
    <w:rsid w:val="00266AB8"/>
    <w:rsid w:val="002801B5"/>
    <w:rsid w:val="00280AB8"/>
    <w:rsid w:val="002813F1"/>
    <w:rsid w:val="00281D26"/>
    <w:rsid w:val="002822A0"/>
    <w:rsid w:val="00282C32"/>
    <w:rsid w:val="002843AE"/>
    <w:rsid w:val="00292E33"/>
    <w:rsid w:val="0029511D"/>
    <w:rsid w:val="00296AE5"/>
    <w:rsid w:val="002A0DFA"/>
    <w:rsid w:val="002A3655"/>
    <w:rsid w:val="002A4C31"/>
    <w:rsid w:val="002A753B"/>
    <w:rsid w:val="002B3950"/>
    <w:rsid w:val="002B625D"/>
    <w:rsid w:val="002C55EC"/>
    <w:rsid w:val="002C6F25"/>
    <w:rsid w:val="002D01B9"/>
    <w:rsid w:val="002D053B"/>
    <w:rsid w:val="002D2F9A"/>
    <w:rsid w:val="002D5C0E"/>
    <w:rsid w:val="002D6E35"/>
    <w:rsid w:val="002E03F3"/>
    <w:rsid w:val="002E34FF"/>
    <w:rsid w:val="002E53C7"/>
    <w:rsid w:val="002E7B67"/>
    <w:rsid w:val="002F07BC"/>
    <w:rsid w:val="002F1B42"/>
    <w:rsid w:val="002F24E4"/>
    <w:rsid w:val="002F26C4"/>
    <w:rsid w:val="002F4DC5"/>
    <w:rsid w:val="002F5599"/>
    <w:rsid w:val="003014E9"/>
    <w:rsid w:val="00301BB0"/>
    <w:rsid w:val="00302320"/>
    <w:rsid w:val="00305F93"/>
    <w:rsid w:val="00307291"/>
    <w:rsid w:val="00307889"/>
    <w:rsid w:val="00314C64"/>
    <w:rsid w:val="00314E38"/>
    <w:rsid w:val="00322C5E"/>
    <w:rsid w:val="00323F43"/>
    <w:rsid w:val="00324FAF"/>
    <w:rsid w:val="003333DD"/>
    <w:rsid w:val="0033359F"/>
    <w:rsid w:val="003339A1"/>
    <w:rsid w:val="00336F89"/>
    <w:rsid w:val="00340961"/>
    <w:rsid w:val="00342076"/>
    <w:rsid w:val="003448A3"/>
    <w:rsid w:val="00346F77"/>
    <w:rsid w:val="00347A82"/>
    <w:rsid w:val="003542A0"/>
    <w:rsid w:val="003554AC"/>
    <w:rsid w:val="003575CE"/>
    <w:rsid w:val="00357D2F"/>
    <w:rsid w:val="003611C1"/>
    <w:rsid w:val="00362351"/>
    <w:rsid w:val="00362B2A"/>
    <w:rsid w:val="00362F8D"/>
    <w:rsid w:val="003635BE"/>
    <w:rsid w:val="00365C99"/>
    <w:rsid w:val="00366349"/>
    <w:rsid w:val="00370A57"/>
    <w:rsid w:val="00371685"/>
    <w:rsid w:val="003742AA"/>
    <w:rsid w:val="003749AB"/>
    <w:rsid w:val="00377AAC"/>
    <w:rsid w:val="00380775"/>
    <w:rsid w:val="00384478"/>
    <w:rsid w:val="0038600F"/>
    <w:rsid w:val="003971E7"/>
    <w:rsid w:val="003973DA"/>
    <w:rsid w:val="003A1CF9"/>
    <w:rsid w:val="003A2494"/>
    <w:rsid w:val="003A4362"/>
    <w:rsid w:val="003A4C1E"/>
    <w:rsid w:val="003B174F"/>
    <w:rsid w:val="003B4512"/>
    <w:rsid w:val="003B55D7"/>
    <w:rsid w:val="003C005D"/>
    <w:rsid w:val="003C12C0"/>
    <w:rsid w:val="003C170E"/>
    <w:rsid w:val="003C2F32"/>
    <w:rsid w:val="003C55E8"/>
    <w:rsid w:val="003D066D"/>
    <w:rsid w:val="003D1451"/>
    <w:rsid w:val="003D1F1E"/>
    <w:rsid w:val="003D2947"/>
    <w:rsid w:val="003D37FE"/>
    <w:rsid w:val="003D60F5"/>
    <w:rsid w:val="003D7EB9"/>
    <w:rsid w:val="003E17AE"/>
    <w:rsid w:val="003E56E8"/>
    <w:rsid w:val="003E6CDA"/>
    <w:rsid w:val="003F2334"/>
    <w:rsid w:val="003F2435"/>
    <w:rsid w:val="003F52D0"/>
    <w:rsid w:val="003F6298"/>
    <w:rsid w:val="003F78AE"/>
    <w:rsid w:val="00400BED"/>
    <w:rsid w:val="004015B7"/>
    <w:rsid w:val="00403140"/>
    <w:rsid w:val="00403234"/>
    <w:rsid w:val="00410B17"/>
    <w:rsid w:val="00411650"/>
    <w:rsid w:val="00415DCF"/>
    <w:rsid w:val="00422156"/>
    <w:rsid w:val="004237B9"/>
    <w:rsid w:val="00423988"/>
    <w:rsid w:val="00425AF3"/>
    <w:rsid w:val="00432D3C"/>
    <w:rsid w:val="004346CD"/>
    <w:rsid w:val="00436D8E"/>
    <w:rsid w:val="0043752F"/>
    <w:rsid w:val="00437E66"/>
    <w:rsid w:val="00442FB0"/>
    <w:rsid w:val="00450B01"/>
    <w:rsid w:val="004528CD"/>
    <w:rsid w:val="004567F8"/>
    <w:rsid w:val="00457292"/>
    <w:rsid w:val="004576E5"/>
    <w:rsid w:val="00457F8E"/>
    <w:rsid w:val="00464611"/>
    <w:rsid w:val="004668E6"/>
    <w:rsid w:val="004677A0"/>
    <w:rsid w:val="00477611"/>
    <w:rsid w:val="0048476A"/>
    <w:rsid w:val="00484D12"/>
    <w:rsid w:val="00485808"/>
    <w:rsid w:val="00487DEF"/>
    <w:rsid w:val="004901B5"/>
    <w:rsid w:val="00490705"/>
    <w:rsid w:val="0049190E"/>
    <w:rsid w:val="00492BCD"/>
    <w:rsid w:val="00496EE7"/>
    <w:rsid w:val="004978EF"/>
    <w:rsid w:val="004A22BA"/>
    <w:rsid w:val="004A47C9"/>
    <w:rsid w:val="004A5208"/>
    <w:rsid w:val="004B09A6"/>
    <w:rsid w:val="004B0C09"/>
    <w:rsid w:val="004B1476"/>
    <w:rsid w:val="004B14E8"/>
    <w:rsid w:val="004B1731"/>
    <w:rsid w:val="004B2222"/>
    <w:rsid w:val="004B61C7"/>
    <w:rsid w:val="004C070F"/>
    <w:rsid w:val="004C14D0"/>
    <w:rsid w:val="004C2481"/>
    <w:rsid w:val="004C3D0E"/>
    <w:rsid w:val="004D03E8"/>
    <w:rsid w:val="004D05F5"/>
    <w:rsid w:val="004D5011"/>
    <w:rsid w:val="004D6B71"/>
    <w:rsid w:val="004D7661"/>
    <w:rsid w:val="004D7C2E"/>
    <w:rsid w:val="004E152D"/>
    <w:rsid w:val="004E3829"/>
    <w:rsid w:val="004F08CE"/>
    <w:rsid w:val="004F1C98"/>
    <w:rsid w:val="004F47F5"/>
    <w:rsid w:val="004F5861"/>
    <w:rsid w:val="004F7BEF"/>
    <w:rsid w:val="00500C9D"/>
    <w:rsid w:val="00501AA1"/>
    <w:rsid w:val="00502C37"/>
    <w:rsid w:val="00503534"/>
    <w:rsid w:val="00505DAF"/>
    <w:rsid w:val="00511A94"/>
    <w:rsid w:val="00512A62"/>
    <w:rsid w:val="00515147"/>
    <w:rsid w:val="005178F2"/>
    <w:rsid w:val="005211A8"/>
    <w:rsid w:val="0052131B"/>
    <w:rsid w:val="00522A6F"/>
    <w:rsid w:val="0052357B"/>
    <w:rsid w:val="0052427F"/>
    <w:rsid w:val="00524E03"/>
    <w:rsid w:val="005333BC"/>
    <w:rsid w:val="00533D51"/>
    <w:rsid w:val="0053497D"/>
    <w:rsid w:val="00535A67"/>
    <w:rsid w:val="00537D13"/>
    <w:rsid w:val="00545892"/>
    <w:rsid w:val="00545C52"/>
    <w:rsid w:val="0055053C"/>
    <w:rsid w:val="005513F6"/>
    <w:rsid w:val="005527D0"/>
    <w:rsid w:val="005569E5"/>
    <w:rsid w:val="00561306"/>
    <w:rsid w:val="005618CB"/>
    <w:rsid w:val="0056456F"/>
    <w:rsid w:val="0057023A"/>
    <w:rsid w:val="00573607"/>
    <w:rsid w:val="00573A0A"/>
    <w:rsid w:val="00573A15"/>
    <w:rsid w:val="005740CD"/>
    <w:rsid w:val="0057411C"/>
    <w:rsid w:val="0057449D"/>
    <w:rsid w:val="005766F0"/>
    <w:rsid w:val="0057690E"/>
    <w:rsid w:val="00577DB9"/>
    <w:rsid w:val="00582A5F"/>
    <w:rsid w:val="00582FA2"/>
    <w:rsid w:val="00585D97"/>
    <w:rsid w:val="00585DED"/>
    <w:rsid w:val="00593F82"/>
    <w:rsid w:val="00595528"/>
    <w:rsid w:val="005A0864"/>
    <w:rsid w:val="005A4DCA"/>
    <w:rsid w:val="005A5261"/>
    <w:rsid w:val="005A6B2E"/>
    <w:rsid w:val="005A7411"/>
    <w:rsid w:val="005B0C4A"/>
    <w:rsid w:val="005B1269"/>
    <w:rsid w:val="005B1714"/>
    <w:rsid w:val="005C0386"/>
    <w:rsid w:val="005C075C"/>
    <w:rsid w:val="005C180A"/>
    <w:rsid w:val="005C2B25"/>
    <w:rsid w:val="005C2CF8"/>
    <w:rsid w:val="005C3556"/>
    <w:rsid w:val="005C3919"/>
    <w:rsid w:val="005C39F4"/>
    <w:rsid w:val="005C5FDC"/>
    <w:rsid w:val="005C71A9"/>
    <w:rsid w:val="005D2909"/>
    <w:rsid w:val="005D4342"/>
    <w:rsid w:val="005D4F9C"/>
    <w:rsid w:val="005D7669"/>
    <w:rsid w:val="005E0358"/>
    <w:rsid w:val="005E490B"/>
    <w:rsid w:val="005E4A5C"/>
    <w:rsid w:val="005E6E6A"/>
    <w:rsid w:val="005F4799"/>
    <w:rsid w:val="005F48D8"/>
    <w:rsid w:val="005F6341"/>
    <w:rsid w:val="0060029A"/>
    <w:rsid w:val="00600B77"/>
    <w:rsid w:val="006010CA"/>
    <w:rsid w:val="00601F9E"/>
    <w:rsid w:val="00604971"/>
    <w:rsid w:val="00604997"/>
    <w:rsid w:val="00604CD3"/>
    <w:rsid w:val="00604D44"/>
    <w:rsid w:val="00604D7D"/>
    <w:rsid w:val="006050CA"/>
    <w:rsid w:val="006062C1"/>
    <w:rsid w:val="00610998"/>
    <w:rsid w:val="0061121F"/>
    <w:rsid w:val="00612EB8"/>
    <w:rsid w:val="006144D3"/>
    <w:rsid w:val="006152A7"/>
    <w:rsid w:val="0061568E"/>
    <w:rsid w:val="00616264"/>
    <w:rsid w:val="00623059"/>
    <w:rsid w:val="00625541"/>
    <w:rsid w:val="00626375"/>
    <w:rsid w:val="00631721"/>
    <w:rsid w:val="00631F41"/>
    <w:rsid w:val="00633A32"/>
    <w:rsid w:val="006350A5"/>
    <w:rsid w:val="00642B5B"/>
    <w:rsid w:val="00642DCF"/>
    <w:rsid w:val="00643168"/>
    <w:rsid w:val="0064605C"/>
    <w:rsid w:val="0065278D"/>
    <w:rsid w:val="0065312F"/>
    <w:rsid w:val="00654511"/>
    <w:rsid w:val="0066248F"/>
    <w:rsid w:val="00662540"/>
    <w:rsid w:val="00666CEB"/>
    <w:rsid w:val="00667BD3"/>
    <w:rsid w:val="006705D6"/>
    <w:rsid w:val="006713AB"/>
    <w:rsid w:val="00674B2E"/>
    <w:rsid w:val="006771AA"/>
    <w:rsid w:val="00677853"/>
    <w:rsid w:val="00682746"/>
    <w:rsid w:val="00682A43"/>
    <w:rsid w:val="006846C1"/>
    <w:rsid w:val="00687C9E"/>
    <w:rsid w:val="006914BD"/>
    <w:rsid w:val="0069451F"/>
    <w:rsid w:val="00695C3F"/>
    <w:rsid w:val="00696485"/>
    <w:rsid w:val="006965C8"/>
    <w:rsid w:val="006A1F1B"/>
    <w:rsid w:val="006A4617"/>
    <w:rsid w:val="006B456E"/>
    <w:rsid w:val="006B4EBA"/>
    <w:rsid w:val="006B6626"/>
    <w:rsid w:val="006C0F45"/>
    <w:rsid w:val="006C165B"/>
    <w:rsid w:val="006C310F"/>
    <w:rsid w:val="006C5B23"/>
    <w:rsid w:val="006C5BE6"/>
    <w:rsid w:val="006C5D6A"/>
    <w:rsid w:val="006C5D96"/>
    <w:rsid w:val="006D139C"/>
    <w:rsid w:val="006D2EA7"/>
    <w:rsid w:val="006D468D"/>
    <w:rsid w:val="006D51B5"/>
    <w:rsid w:val="006D5CF9"/>
    <w:rsid w:val="006E1674"/>
    <w:rsid w:val="006E3BE3"/>
    <w:rsid w:val="006E5D5D"/>
    <w:rsid w:val="006E7418"/>
    <w:rsid w:val="006F1312"/>
    <w:rsid w:val="006F3E00"/>
    <w:rsid w:val="006F461B"/>
    <w:rsid w:val="006F61AB"/>
    <w:rsid w:val="006F647E"/>
    <w:rsid w:val="00700829"/>
    <w:rsid w:val="00701435"/>
    <w:rsid w:val="00703364"/>
    <w:rsid w:val="00704287"/>
    <w:rsid w:val="00715744"/>
    <w:rsid w:val="00720972"/>
    <w:rsid w:val="007235EE"/>
    <w:rsid w:val="00723D76"/>
    <w:rsid w:val="00725199"/>
    <w:rsid w:val="00727BAE"/>
    <w:rsid w:val="0073052A"/>
    <w:rsid w:val="007344B4"/>
    <w:rsid w:val="00740D03"/>
    <w:rsid w:val="00740DCD"/>
    <w:rsid w:val="00741B1D"/>
    <w:rsid w:val="00743917"/>
    <w:rsid w:val="00743A6E"/>
    <w:rsid w:val="00743BF0"/>
    <w:rsid w:val="00745F5A"/>
    <w:rsid w:val="00747394"/>
    <w:rsid w:val="00757E98"/>
    <w:rsid w:val="0076152B"/>
    <w:rsid w:val="007650D8"/>
    <w:rsid w:val="00765A79"/>
    <w:rsid w:val="007710D4"/>
    <w:rsid w:val="0077530E"/>
    <w:rsid w:val="007809BC"/>
    <w:rsid w:val="007818FB"/>
    <w:rsid w:val="00782CB6"/>
    <w:rsid w:val="0078514A"/>
    <w:rsid w:val="0079039E"/>
    <w:rsid w:val="00790FE5"/>
    <w:rsid w:val="007917AD"/>
    <w:rsid w:val="00794AC1"/>
    <w:rsid w:val="0079730D"/>
    <w:rsid w:val="0079794B"/>
    <w:rsid w:val="007A15E1"/>
    <w:rsid w:val="007A53CC"/>
    <w:rsid w:val="007B0866"/>
    <w:rsid w:val="007B0959"/>
    <w:rsid w:val="007B21E8"/>
    <w:rsid w:val="007B51A0"/>
    <w:rsid w:val="007B57E5"/>
    <w:rsid w:val="007B7099"/>
    <w:rsid w:val="007C017C"/>
    <w:rsid w:val="007C1C7E"/>
    <w:rsid w:val="007C2337"/>
    <w:rsid w:val="007C2E09"/>
    <w:rsid w:val="007C5E34"/>
    <w:rsid w:val="007C65F6"/>
    <w:rsid w:val="007C6DB4"/>
    <w:rsid w:val="007C773D"/>
    <w:rsid w:val="007D0075"/>
    <w:rsid w:val="007D367B"/>
    <w:rsid w:val="007D569B"/>
    <w:rsid w:val="007D6F15"/>
    <w:rsid w:val="007E1FC6"/>
    <w:rsid w:val="007E272E"/>
    <w:rsid w:val="007E5262"/>
    <w:rsid w:val="007E5ABB"/>
    <w:rsid w:val="007E723C"/>
    <w:rsid w:val="007F2F12"/>
    <w:rsid w:val="007F584F"/>
    <w:rsid w:val="007F6864"/>
    <w:rsid w:val="00807A9F"/>
    <w:rsid w:val="00810FF6"/>
    <w:rsid w:val="00814446"/>
    <w:rsid w:val="00816549"/>
    <w:rsid w:val="00816964"/>
    <w:rsid w:val="00816C22"/>
    <w:rsid w:val="00820238"/>
    <w:rsid w:val="00821979"/>
    <w:rsid w:val="00821C7F"/>
    <w:rsid w:val="00823611"/>
    <w:rsid w:val="00824F5A"/>
    <w:rsid w:val="0082644E"/>
    <w:rsid w:val="00826A4F"/>
    <w:rsid w:val="008304A1"/>
    <w:rsid w:val="00831B47"/>
    <w:rsid w:val="00832FBA"/>
    <w:rsid w:val="008400AA"/>
    <w:rsid w:val="008413B9"/>
    <w:rsid w:val="008450A4"/>
    <w:rsid w:val="008460FC"/>
    <w:rsid w:val="00846E7D"/>
    <w:rsid w:val="00846EAD"/>
    <w:rsid w:val="00852C67"/>
    <w:rsid w:val="008539F9"/>
    <w:rsid w:val="00860082"/>
    <w:rsid w:val="008603E2"/>
    <w:rsid w:val="008619DF"/>
    <w:rsid w:val="00863FCB"/>
    <w:rsid w:val="00867A19"/>
    <w:rsid w:val="00870CAD"/>
    <w:rsid w:val="00870ECF"/>
    <w:rsid w:val="00874E6D"/>
    <w:rsid w:val="008751B2"/>
    <w:rsid w:val="008764C2"/>
    <w:rsid w:val="008764D5"/>
    <w:rsid w:val="0088152F"/>
    <w:rsid w:val="00885F34"/>
    <w:rsid w:val="008901F4"/>
    <w:rsid w:val="00892134"/>
    <w:rsid w:val="00892304"/>
    <w:rsid w:val="00892780"/>
    <w:rsid w:val="008935DE"/>
    <w:rsid w:val="00894DEA"/>
    <w:rsid w:val="008956F0"/>
    <w:rsid w:val="008A3338"/>
    <w:rsid w:val="008A5C01"/>
    <w:rsid w:val="008A6102"/>
    <w:rsid w:val="008A7619"/>
    <w:rsid w:val="008B0885"/>
    <w:rsid w:val="008B16D7"/>
    <w:rsid w:val="008B1F51"/>
    <w:rsid w:val="008B2880"/>
    <w:rsid w:val="008B2E18"/>
    <w:rsid w:val="008B4FD8"/>
    <w:rsid w:val="008C240F"/>
    <w:rsid w:val="008C3696"/>
    <w:rsid w:val="008C6345"/>
    <w:rsid w:val="008C6B97"/>
    <w:rsid w:val="008C752B"/>
    <w:rsid w:val="008D012A"/>
    <w:rsid w:val="008D12BB"/>
    <w:rsid w:val="008D1BD5"/>
    <w:rsid w:val="008D710F"/>
    <w:rsid w:val="008E07B2"/>
    <w:rsid w:val="008E1564"/>
    <w:rsid w:val="008E15A0"/>
    <w:rsid w:val="008E4E96"/>
    <w:rsid w:val="008E54B4"/>
    <w:rsid w:val="008E59DE"/>
    <w:rsid w:val="008F28DC"/>
    <w:rsid w:val="008F5808"/>
    <w:rsid w:val="008F6234"/>
    <w:rsid w:val="008F788F"/>
    <w:rsid w:val="00902066"/>
    <w:rsid w:val="0090465C"/>
    <w:rsid w:val="00904C96"/>
    <w:rsid w:val="00904CF9"/>
    <w:rsid w:val="00904FC5"/>
    <w:rsid w:val="009059F5"/>
    <w:rsid w:val="0090756A"/>
    <w:rsid w:val="00907F0D"/>
    <w:rsid w:val="00910DD3"/>
    <w:rsid w:val="00911A2F"/>
    <w:rsid w:val="00912857"/>
    <w:rsid w:val="00921843"/>
    <w:rsid w:val="00922AFF"/>
    <w:rsid w:val="0092396C"/>
    <w:rsid w:val="009241CA"/>
    <w:rsid w:val="00925D66"/>
    <w:rsid w:val="009321F6"/>
    <w:rsid w:val="00933363"/>
    <w:rsid w:val="009340EC"/>
    <w:rsid w:val="00934B0F"/>
    <w:rsid w:val="00937F08"/>
    <w:rsid w:val="009429C9"/>
    <w:rsid w:val="00942D45"/>
    <w:rsid w:val="00953D4F"/>
    <w:rsid w:val="00956104"/>
    <w:rsid w:val="0096073E"/>
    <w:rsid w:val="009611BD"/>
    <w:rsid w:val="00962176"/>
    <w:rsid w:val="009625A0"/>
    <w:rsid w:val="009650A1"/>
    <w:rsid w:val="009756C7"/>
    <w:rsid w:val="00975800"/>
    <w:rsid w:val="00977607"/>
    <w:rsid w:val="00983594"/>
    <w:rsid w:val="009854F3"/>
    <w:rsid w:val="00985BC5"/>
    <w:rsid w:val="00990D46"/>
    <w:rsid w:val="0099141B"/>
    <w:rsid w:val="00991E67"/>
    <w:rsid w:val="00994B32"/>
    <w:rsid w:val="0099556A"/>
    <w:rsid w:val="00996D3A"/>
    <w:rsid w:val="009A1371"/>
    <w:rsid w:val="009A2E80"/>
    <w:rsid w:val="009A2E92"/>
    <w:rsid w:val="009B165D"/>
    <w:rsid w:val="009B2F6B"/>
    <w:rsid w:val="009B3901"/>
    <w:rsid w:val="009C124E"/>
    <w:rsid w:val="009C3FA1"/>
    <w:rsid w:val="009C4666"/>
    <w:rsid w:val="009C5A1C"/>
    <w:rsid w:val="009C63FA"/>
    <w:rsid w:val="009C77F1"/>
    <w:rsid w:val="009D0138"/>
    <w:rsid w:val="009D0A83"/>
    <w:rsid w:val="009D3011"/>
    <w:rsid w:val="009D402A"/>
    <w:rsid w:val="009D428F"/>
    <w:rsid w:val="009D4C0E"/>
    <w:rsid w:val="009D4CC4"/>
    <w:rsid w:val="009D5C11"/>
    <w:rsid w:val="009D628F"/>
    <w:rsid w:val="009D6885"/>
    <w:rsid w:val="009E1EB5"/>
    <w:rsid w:val="009E536B"/>
    <w:rsid w:val="009F3860"/>
    <w:rsid w:val="009F56E2"/>
    <w:rsid w:val="009F58C2"/>
    <w:rsid w:val="009F7809"/>
    <w:rsid w:val="00A03E7C"/>
    <w:rsid w:val="00A066F1"/>
    <w:rsid w:val="00A11592"/>
    <w:rsid w:val="00A11E19"/>
    <w:rsid w:val="00A1229D"/>
    <w:rsid w:val="00A156C7"/>
    <w:rsid w:val="00A156E9"/>
    <w:rsid w:val="00A26A68"/>
    <w:rsid w:val="00A27026"/>
    <w:rsid w:val="00A3394E"/>
    <w:rsid w:val="00A36029"/>
    <w:rsid w:val="00A40140"/>
    <w:rsid w:val="00A4079D"/>
    <w:rsid w:val="00A427DF"/>
    <w:rsid w:val="00A42834"/>
    <w:rsid w:val="00A446A9"/>
    <w:rsid w:val="00A4646A"/>
    <w:rsid w:val="00A52726"/>
    <w:rsid w:val="00A56BEB"/>
    <w:rsid w:val="00A57F9E"/>
    <w:rsid w:val="00A6081D"/>
    <w:rsid w:val="00A6248B"/>
    <w:rsid w:val="00A62513"/>
    <w:rsid w:val="00A63E49"/>
    <w:rsid w:val="00A65D03"/>
    <w:rsid w:val="00A6663F"/>
    <w:rsid w:val="00A74386"/>
    <w:rsid w:val="00A74BA4"/>
    <w:rsid w:val="00A74ECB"/>
    <w:rsid w:val="00A754FB"/>
    <w:rsid w:val="00A76D29"/>
    <w:rsid w:val="00A816F8"/>
    <w:rsid w:val="00A84B09"/>
    <w:rsid w:val="00A84E84"/>
    <w:rsid w:val="00A8641E"/>
    <w:rsid w:val="00A86572"/>
    <w:rsid w:val="00A87B05"/>
    <w:rsid w:val="00A92473"/>
    <w:rsid w:val="00A94C91"/>
    <w:rsid w:val="00A94DEC"/>
    <w:rsid w:val="00A96C27"/>
    <w:rsid w:val="00AA1A5E"/>
    <w:rsid w:val="00AA2554"/>
    <w:rsid w:val="00AA3BB1"/>
    <w:rsid w:val="00AA41DF"/>
    <w:rsid w:val="00AA532D"/>
    <w:rsid w:val="00AA5685"/>
    <w:rsid w:val="00AB02B7"/>
    <w:rsid w:val="00AB0E2C"/>
    <w:rsid w:val="00AB1430"/>
    <w:rsid w:val="00AB1A37"/>
    <w:rsid w:val="00AB39A3"/>
    <w:rsid w:val="00AB45D8"/>
    <w:rsid w:val="00AB4EC5"/>
    <w:rsid w:val="00AB5546"/>
    <w:rsid w:val="00AB5EA0"/>
    <w:rsid w:val="00AB75C9"/>
    <w:rsid w:val="00AC32E8"/>
    <w:rsid w:val="00AC6AA2"/>
    <w:rsid w:val="00AD4B5A"/>
    <w:rsid w:val="00AD6051"/>
    <w:rsid w:val="00AD6242"/>
    <w:rsid w:val="00AE012C"/>
    <w:rsid w:val="00AF174D"/>
    <w:rsid w:val="00AF411E"/>
    <w:rsid w:val="00AF5382"/>
    <w:rsid w:val="00AF7F25"/>
    <w:rsid w:val="00B004F5"/>
    <w:rsid w:val="00B01F2E"/>
    <w:rsid w:val="00B02A84"/>
    <w:rsid w:val="00B07C00"/>
    <w:rsid w:val="00B14AAD"/>
    <w:rsid w:val="00B20EB6"/>
    <w:rsid w:val="00B25954"/>
    <w:rsid w:val="00B33E38"/>
    <w:rsid w:val="00B34DC8"/>
    <w:rsid w:val="00B41078"/>
    <w:rsid w:val="00B433F8"/>
    <w:rsid w:val="00B43B9F"/>
    <w:rsid w:val="00B453C2"/>
    <w:rsid w:val="00B457F5"/>
    <w:rsid w:val="00B477AB"/>
    <w:rsid w:val="00B47D85"/>
    <w:rsid w:val="00B53598"/>
    <w:rsid w:val="00B5406A"/>
    <w:rsid w:val="00B5538C"/>
    <w:rsid w:val="00B606D5"/>
    <w:rsid w:val="00B64F7A"/>
    <w:rsid w:val="00B714AB"/>
    <w:rsid w:val="00B714C1"/>
    <w:rsid w:val="00B73B97"/>
    <w:rsid w:val="00B73D88"/>
    <w:rsid w:val="00B76EA6"/>
    <w:rsid w:val="00B7733E"/>
    <w:rsid w:val="00B773C9"/>
    <w:rsid w:val="00B80239"/>
    <w:rsid w:val="00B82252"/>
    <w:rsid w:val="00B82EFA"/>
    <w:rsid w:val="00B85EC8"/>
    <w:rsid w:val="00B86C56"/>
    <w:rsid w:val="00B90E99"/>
    <w:rsid w:val="00B913E1"/>
    <w:rsid w:val="00B92A70"/>
    <w:rsid w:val="00B9584B"/>
    <w:rsid w:val="00B964C9"/>
    <w:rsid w:val="00BA0E0B"/>
    <w:rsid w:val="00BA1D60"/>
    <w:rsid w:val="00BB016B"/>
    <w:rsid w:val="00BB29B6"/>
    <w:rsid w:val="00BC05AF"/>
    <w:rsid w:val="00BC41CC"/>
    <w:rsid w:val="00BC5AA3"/>
    <w:rsid w:val="00BD250A"/>
    <w:rsid w:val="00BD4187"/>
    <w:rsid w:val="00BD5F94"/>
    <w:rsid w:val="00BD6735"/>
    <w:rsid w:val="00BD6BCB"/>
    <w:rsid w:val="00BD7918"/>
    <w:rsid w:val="00BE3796"/>
    <w:rsid w:val="00BE3BCC"/>
    <w:rsid w:val="00BF0626"/>
    <w:rsid w:val="00BF0CB5"/>
    <w:rsid w:val="00BF1144"/>
    <w:rsid w:val="00BF32C3"/>
    <w:rsid w:val="00BF3CF7"/>
    <w:rsid w:val="00BF4FCB"/>
    <w:rsid w:val="00BF5B1E"/>
    <w:rsid w:val="00C00189"/>
    <w:rsid w:val="00C062D9"/>
    <w:rsid w:val="00C066F7"/>
    <w:rsid w:val="00C07725"/>
    <w:rsid w:val="00C1226D"/>
    <w:rsid w:val="00C12ACB"/>
    <w:rsid w:val="00C13DAD"/>
    <w:rsid w:val="00C14441"/>
    <w:rsid w:val="00C17B19"/>
    <w:rsid w:val="00C2338D"/>
    <w:rsid w:val="00C26CB4"/>
    <w:rsid w:val="00C2708C"/>
    <w:rsid w:val="00C27DC5"/>
    <w:rsid w:val="00C31B2B"/>
    <w:rsid w:val="00C36E18"/>
    <w:rsid w:val="00C401AE"/>
    <w:rsid w:val="00C409A5"/>
    <w:rsid w:val="00C602AB"/>
    <w:rsid w:val="00C6594E"/>
    <w:rsid w:val="00C65BE1"/>
    <w:rsid w:val="00C65E82"/>
    <w:rsid w:val="00C70822"/>
    <w:rsid w:val="00C72703"/>
    <w:rsid w:val="00C73729"/>
    <w:rsid w:val="00C74421"/>
    <w:rsid w:val="00C77E5F"/>
    <w:rsid w:val="00C81318"/>
    <w:rsid w:val="00C81739"/>
    <w:rsid w:val="00C83CF1"/>
    <w:rsid w:val="00C84BC8"/>
    <w:rsid w:val="00C861D8"/>
    <w:rsid w:val="00C877ED"/>
    <w:rsid w:val="00C9376D"/>
    <w:rsid w:val="00C93D22"/>
    <w:rsid w:val="00C97313"/>
    <w:rsid w:val="00C97CCC"/>
    <w:rsid w:val="00CA0152"/>
    <w:rsid w:val="00CA3D30"/>
    <w:rsid w:val="00CA590F"/>
    <w:rsid w:val="00CB080A"/>
    <w:rsid w:val="00CB5A20"/>
    <w:rsid w:val="00CB5FD9"/>
    <w:rsid w:val="00CC0E10"/>
    <w:rsid w:val="00CC2C1D"/>
    <w:rsid w:val="00CD0D65"/>
    <w:rsid w:val="00CD1797"/>
    <w:rsid w:val="00CD4C25"/>
    <w:rsid w:val="00CE1170"/>
    <w:rsid w:val="00CE1561"/>
    <w:rsid w:val="00CE1579"/>
    <w:rsid w:val="00CE1CAB"/>
    <w:rsid w:val="00CE3AED"/>
    <w:rsid w:val="00CE72F0"/>
    <w:rsid w:val="00CE749D"/>
    <w:rsid w:val="00CE7833"/>
    <w:rsid w:val="00CF43F5"/>
    <w:rsid w:val="00CF694F"/>
    <w:rsid w:val="00CF6F10"/>
    <w:rsid w:val="00D00916"/>
    <w:rsid w:val="00D01DEA"/>
    <w:rsid w:val="00D0251A"/>
    <w:rsid w:val="00D0330E"/>
    <w:rsid w:val="00D0644A"/>
    <w:rsid w:val="00D0645C"/>
    <w:rsid w:val="00D10E3D"/>
    <w:rsid w:val="00D14B43"/>
    <w:rsid w:val="00D202EB"/>
    <w:rsid w:val="00D24A49"/>
    <w:rsid w:val="00D27281"/>
    <w:rsid w:val="00D31151"/>
    <w:rsid w:val="00D313A9"/>
    <w:rsid w:val="00D31703"/>
    <w:rsid w:val="00D3434B"/>
    <w:rsid w:val="00D363C9"/>
    <w:rsid w:val="00D36CA5"/>
    <w:rsid w:val="00D373C3"/>
    <w:rsid w:val="00D40442"/>
    <w:rsid w:val="00D43748"/>
    <w:rsid w:val="00D51391"/>
    <w:rsid w:val="00D513C8"/>
    <w:rsid w:val="00D51AFB"/>
    <w:rsid w:val="00D56B1F"/>
    <w:rsid w:val="00D56D77"/>
    <w:rsid w:val="00D6229A"/>
    <w:rsid w:val="00D634B6"/>
    <w:rsid w:val="00D64B63"/>
    <w:rsid w:val="00D66B6B"/>
    <w:rsid w:val="00D700B6"/>
    <w:rsid w:val="00D71662"/>
    <w:rsid w:val="00D7226C"/>
    <w:rsid w:val="00D72446"/>
    <w:rsid w:val="00D73413"/>
    <w:rsid w:val="00D76553"/>
    <w:rsid w:val="00D815AC"/>
    <w:rsid w:val="00D8189B"/>
    <w:rsid w:val="00D82EEA"/>
    <w:rsid w:val="00D838AC"/>
    <w:rsid w:val="00D86AEC"/>
    <w:rsid w:val="00D8700A"/>
    <w:rsid w:val="00D873BD"/>
    <w:rsid w:val="00D97631"/>
    <w:rsid w:val="00D97A4C"/>
    <w:rsid w:val="00DA1199"/>
    <w:rsid w:val="00DA43C3"/>
    <w:rsid w:val="00DA5AA7"/>
    <w:rsid w:val="00DB4EBF"/>
    <w:rsid w:val="00DB6A8D"/>
    <w:rsid w:val="00DB71A8"/>
    <w:rsid w:val="00DC09E4"/>
    <w:rsid w:val="00DC1D76"/>
    <w:rsid w:val="00DC331B"/>
    <w:rsid w:val="00DC3FAA"/>
    <w:rsid w:val="00DC43AB"/>
    <w:rsid w:val="00DC687E"/>
    <w:rsid w:val="00DD0E29"/>
    <w:rsid w:val="00DD1289"/>
    <w:rsid w:val="00DD5B8D"/>
    <w:rsid w:val="00DE3341"/>
    <w:rsid w:val="00DE3DED"/>
    <w:rsid w:val="00DE4B8A"/>
    <w:rsid w:val="00DE7527"/>
    <w:rsid w:val="00DE7F80"/>
    <w:rsid w:val="00DF04CD"/>
    <w:rsid w:val="00DF06B0"/>
    <w:rsid w:val="00DF3DD8"/>
    <w:rsid w:val="00DF41D6"/>
    <w:rsid w:val="00DF59AC"/>
    <w:rsid w:val="00E01089"/>
    <w:rsid w:val="00E0124B"/>
    <w:rsid w:val="00E01665"/>
    <w:rsid w:val="00E051C1"/>
    <w:rsid w:val="00E060A5"/>
    <w:rsid w:val="00E21762"/>
    <w:rsid w:val="00E2395E"/>
    <w:rsid w:val="00E25C83"/>
    <w:rsid w:val="00E26764"/>
    <w:rsid w:val="00E26A68"/>
    <w:rsid w:val="00E26E9E"/>
    <w:rsid w:val="00E311C3"/>
    <w:rsid w:val="00E31D85"/>
    <w:rsid w:val="00E3533A"/>
    <w:rsid w:val="00E35A9E"/>
    <w:rsid w:val="00E35B46"/>
    <w:rsid w:val="00E403AC"/>
    <w:rsid w:val="00E41A90"/>
    <w:rsid w:val="00E421FF"/>
    <w:rsid w:val="00E42D4D"/>
    <w:rsid w:val="00E44612"/>
    <w:rsid w:val="00E52F49"/>
    <w:rsid w:val="00E53AEC"/>
    <w:rsid w:val="00E55526"/>
    <w:rsid w:val="00E5552A"/>
    <w:rsid w:val="00E62223"/>
    <w:rsid w:val="00E645CF"/>
    <w:rsid w:val="00E65286"/>
    <w:rsid w:val="00E65D47"/>
    <w:rsid w:val="00E67DA8"/>
    <w:rsid w:val="00E7160B"/>
    <w:rsid w:val="00E722AA"/>
    <w:rsid w:val="00E76830"/>
    <w:rsid w:val="00E81E63"/>
    <w:rsid w:val="00E8211E"/>
    <w:rsid w:val="00E82238"/>
    <w:rsid w:val="00E82ED1"/>
    <w:rsid w:val="00E8315B"/>
    <w:rsid w:val="00E86A2F"/>
    <w:rsid w:val="00E86DD9"/>
    <w:rsid w:val="00E91B33"/>
    <w:rsid w:val="00E941D2"/>
    <w:rsid w:val="00E9446A"/>
    <w:rsid w:val="00E94CB4"/>
    <w:rsid w:val="00E94D11"/>
    <w:rsid w:val="00EA4408"/>
    <w:rsid w:val="00EA48E4"/>
    <w:rsid w:val="00EA54FE"/>
    <w:rsid w:val="00EB12E8"/>
    <w:rsid w:val="00EB1ADB"/>
    <w:rsid w:val="00EB451C"/>
    <w:rsid w:val="00EB559D"/>
    <w:rsid w:val="00EB560F"/>
    <w:rsid w:val="00EB5BDB"/>
    <w:rsid w:val="00EB60D2"/>
    <w:rsid w:val="00EB65F0"/>
    <w:rsid w:val="00EC1DC9"/>
    <w:rsid w:val="00EC1ED8"/>
    <w:rsid w:val="00EC393D"/>
    <w:rsid w:val="00EC6438"/>
    <w:rsid w:val="00EC7E23"/>
    <w:rsid w:val="00ED1AEE"/>
    <w:rsid w:val="00ED4622"/>
    <w:rsid w:val="00EE257D"/>
    <w:rsid w:val="00EE29E4"/>
    <w:rsid w:val="00EE3C85"/>
    <w:rsid w:val="00EE5461"/>
    <w:rsid w:val="00EE5864"/>
    <w:rsid w:val="00EE5AD8"/>
    <w:rsid w:val="00EF3777"/>
    <w:rsid w:val="00EF4B1F"/>
    <w:rsid w:val="00EF5321"/>
    <w:rsid w:val="00F000FC"/>
    <w:rsid w:val="00F00440"/>
    <w:rsid w:val="00F01128"/>
    <w:rsid w:val="00F07061"/>
    <w:rsid w:val="00F113A0"/>
    <w:rsid w:val="00F11E96"/>
    <w:rsid w:val="00F12095"/>
    <w:rsid w:val="00F12126"/>
    <w:rsid w:val="00F13A36"/>
    <w:rsid w:val="00F243B4"/>
    <w:rsid w:val="00F27F64"/>
    <w:rsid w:val="00F31A3A"/>
    <w:rsid w:val="00F3257B"/>
    <w:rsid w:val="00F332F1"/>
    <w:rsid w:val="00F33666"/>
    <w:rsid w:val="00F3518A"/>
    <w:rsid w:val="00F3525A"/>
    <w:rsid w:val="00F42AC8"/>
    <w:rsid w:val="00F43A56"/>
    <w:rsid w:val="00F475C5"/>
    <w:rsid w:val="00F50508"/>
    <w:rsid w:val="00F5289B"/>
    <w:rsid w:val="00F52EC3"/>
    <w:rsid w:val="00F5368C"/>
    <w:rsid w:val="00F55F34"/>
    <w:rsid w:val="00F56F12"/>
    <w:rsid w:val="00F602DC"/>
    <w:rsid w:val="00F61004"/>
    <w:rsid w:val="00F64740"/>
    <w:rsid w:val="00F67DAC"/>
    <w:rsid w:val="00F7097F"/>
    <w:rsid w:val="00F72C1E"/>
    <w:rsid w:val="00F772B9"/>
    <w:rsid w:val="00F77FE3"/>
    <w:rsid w:val="00F80E3D"/>
    <w:rsid w:val="00F83FE0"/>
    <w:rsid w:val="00F84B7B"/>
    <w:rsid w:val="00F87B59"/>
    <w:rsid w:val="00F95278"/>
    <w:rsid w:val="00FA58A3"/>
    <w:rsid w:val="00FB0644"/>
    <w:rsid w:val="00FB1C34"/>
    <w:rsid w:val="00FB31FB"/>
    <w:rsid w:val="00FB32E9"/>
    <w:rsid w:val="00FB359B"/>
    <w:rsid w:val="00FB53CC"/>
    <w:rsid w:val="00FC341B"/>
    <w:rsid w:val="00FC721F"/>
    <w:rsid w:val="00FD0B91"/>
    <w:rsid w:val="00FD357C"/>
    <w:rsid w:val="00FD43BA"/>
    <w:rsid w:val="00FD5151"/>
    <w:rsid w:val="00FD5700"/>
    <w:rsid w:val="00FD773D"/>
    <w:rsid w:val="00FE0CD5"/>
    <w:rsid w:val="00FE0F5F"/>
    <w:rsid w:val="00FE0FC0"/>
    <w:rsid w:val="00FE1212"/>
    <w:rsid w:val="00FE7BBC"/>
    <w:rsid w:val="00FF0ACF"/>
    <w:rsid w:val="00FF43CE"/>
    <w:rsid w:val="00FF4445"/>
    <w:rsid w:val="00FF4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A066F1"/>
    <w:pPr>
      <w:keepNext/>
      <w:spacing w:before="60" w:after="60"/>
      <w:ind w:firstLine="851"/>
      <w:jc w:val="both"/>
      <w:outlineLvl w:val="1"/>
    </w:pPr>
    <w:rPr>
      <w:rFonts w:ascii=".VnTimeH" w:hAnsi=".VnTimeH"/>
      <w:b/>
      <w:sz w:val="26"/>
      <w:szCs w:val="20"/>
    </w:rPr>
  </w:style>
  <w:style w:type="paragraph" w:styleId="Heading3">
    <w:name w:val="heading 3"/>
    <w:basedOn w:val="Normal"/>
    <w:next w:val="Normal"/>
    <w:link w:val="Heading3Char"/>
    <w:qFormat/>
    <w:rsid w:val="00F52EC3"/>
    <w:pPr>
      <w:keepNext/>
      <w:tabs>
        <w:tab w:val="left" w:pos="0"/>
      </w:tabs>
      <w:ind w:hanging="560"/>
      <w:outlineLvl w:val="2"/>
    </w:pPr>
    <w:rPr>
      <w:rFonts w:ascii="VNtimes new roman" w:hAnsi="VNtimes new roman"/>
      <w:b/>
      <w:sz w:val="26"/>
      <w:lang/>
    </w:rPr>
  </w:style>
  <w:style w:type="paragraph" w:styleId="Heading4">
    <w:name w:val="heading 4"/>
    <w:basedOn w:val="Normal"/>
    <w:next w:val="Normal"/>
    <w:link w:val="Heading4Char"/>
    <w:qFormat/>
    <w:rsid w:val="00FF0ACF"/>
    <w:pPr>
      <w:keepNext/>
      <w:spacing w:before="240" w:after="60"/>
      <w:outlineLvl w:val="3"/>
    </w:pPr>
    <w:rPr>
      <w:rFonts w:ascii="Calibri" w:hAnsi="Calibri"/>
      <w:b/>
      <w:bCs/>
      <w:sz w:val="28"/>
      <w:szCs w:val="28"/>
      <w:lang/>
    </w:rPr>
  </w:style>
  <w:style w:type="paragraph" w:styleId="Heading5">
    <w:name w:val="heading 5"/>
    <w:basedOn w:val="Normal"/>
    <w:next w:val="Normal"/>
    <w:link w:val="Heading5Char"/>
    <w:qFormat/>
    <w:rsid w:val="00F52EC3"/>
    <w:pPr>
      <w:keepNext/>
      <w:outlineLvl w:val="4"/>
    </w:pPr>
    <w:rPr>
      <w:sz w:val="26"/>
      <w:lang/>
    </w:rPr>
  </w:style>
  <w:style w:type="paragraph" w:styleId="Heading6">
    <w:name w:val="heading 6"/>
    <w:basedOn w:val="Normal"/>
    <w:next w:val="Normal"/>
    <w:link w:val="Heading6Char"/>
    <w:qFormat/>
    <w:rsid w:val="00FF0ACF"/>
    <w:pPr>
      <w:spacing w:before="240" w:after="60"/>
      <w:outlineLvl w:val="5"/>
    </w:pPr>
    <w:rPr>
      <w:rFonts w:ascii="Calibri" w:hAnsi="Calibri"/>
      <w:b/>
      <w:bCs/>
      <w:sz w:val="22"/>
      <w:szCs w:val="2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rsid w:val="00F52EC3"/>
    <w:rPr>
      <w:rFonts w:ascii="VNtimes new roman" w:hAnsi="VNtimes new roman"/>
      <w:b/>
      <w:sz w:val="26"/>
      <w:szCs w:val="24"/>
    </w:rPr>
  </w:style>
  <w:style w:type="paragraph" w:customStyle="1" w:styleId="CharCharCharCharCharCharChar">
    <w:name w:val="Char Char Char Char Char Char Char"/>
    <w:autoRedefine/>
    <w:rsid w:val="00A066F1"/>
    <w:pPr>
      <w:tabs>
        <w:tab w:val="left" w:pos="1152"/>
      </w:tabs>
      <w:spacing w:before="120" w:after="120" w:line="312" w:lineRule="auto"/>
    </w:pPr>
    <w:rPr>
      <w:rFonts w:ascii="Arial" w:hAnsi="Arial" w:cs="Arial"/>
      <w:sz w:val="26"/>
      <w:szCs w:val="26"/>
    </w:rPr>
  </w:style>
  <w:style w:type="character" w:customStyle="1" w:styleId="Heading4Char">
    <w:name w:val="Heading 4 Char"/>
    <w:link w:val="Heading4"/>
    <w:semiHidden/>
    <w:rsid w:val="00FF0ACF"/>
    <w:rPr>
      <w:rFonts w:ascii="Calibri" w:eastAsia="Times New Roman" w:hAnsi="Calibri" w:cs="Times New Roman"/>
      <w:b/>
      <w:bCs/>
      <w:sz w:val="28"/>
      <w:szCs w:val="28"/>
    </w:rPr>
  </w:style>
  <w:style w:type="character" w:customStyle="1" w:styleId="Heading5Char">
    <w:name w:val="Heading 5 Char"/>
    <w:link w:val="Heading5"/>
    <w:rsid w:val="00F52EC3"/>
    <w:rPr>
      <w:sz w:val="26"/>
      <w:szCs w:val="24"/>
    </w:rPr>
  </w:style>
  <w:style w:type="character" w:customStyle="1" w:styleId="Heading6Char">
    <w:name w:val="Heading 6 Char"/>
    <w:link w:val="Heading6"/>
    <w:semiHidden/>
    <w:rsid w:val="00FF0ACF"/>
    <w:rPr>
      <w:rFonts w:ascii="Calibri" w:eastAsia="Times New Roman" w:hAnsi="Calibri" w:cs="Times New Roman"/>
      <w:b/>
      <w:bCs/>
      <w:sz w:val="22"/>
      <w:szCs w:val="22"/>
    </w:rPr>
  </w:style>
  <w:style w:type="character" w:customStyle="1" w:styleId="apple-converted-space">
    <w:name w:val="apple-converted-space"/>
    <w:basedOn w:val="DefaultParagraphFont"/>
    <w:rsid w:val="00B913E1"/>
  </w:style>
  <w:style w:type="character" w:styleId="Hyperlink">
    <w:name w:val="Hyperlink"/>
    <w:rsid w:val="003F78AE"/>
    <w:rPr>
      <w:color w:val="0000FF"/>
      <w:u w:val="single"/>
    </w:rPr>
  </w:style>
  <w:style w:type="paragraph" w:customStyle="1" w:styleId="CharCharCharCharCharCharCharCharCharChar">
    <w:name w:val="Char Char Char Char Char Char Char Char Char Char"/>
    <w:basedOn w:val="Normal"/>
    <w:next w:val="Normal"/>
    <w:semiHidden/>
    <w:rsid w:val="00EB12E8"/>
    <w:pPr>
      <w:spacing w:before="120" w:after="120" w:line="312" w:lineRule="auto"/>
    </w:pPr>
    <w:rPr>
      <w:rFonts w:ascii=".VnTime" w:eastAsia=".VnTime" w:hAnsi=".VnTime"/>
      <w:sz w:val="28"/>
      <w:szCs w:val="28"/>
    </w:rPr>
  </w:style>
  <w:style w:type="paragraph" w:styleId="BodyText">
    <w:name w:val="Body Text"/>
    <w:aliases w:val="bt"/>
    <w:basedOn w:val="Normal"/>
    <w:link w:val="BodyTextChar"/>
    <w:rsid w:val="00F83FE0"/>
    <w:pPr>
      <w:tabs>
        <w:tab w:val="center" w:pos="1701"/>
        <w:tab w:val="center" w:pos="6804"/>
      </w:tabs>
      <w:jc w:val="center"/>
    </w:pPr>
    <w:rPr>
      <w:rFonts w:ascii="VNtimes new roman" w:hAnsi="VNtimes new roman"/>
      <w:b/>
      <w:sz w:val="28"/>
      <w:szCs w:val="20"/>
    </w:rPr>
  </w:style>
  <w:style w:type="character" w:customStyle="1" w:styleId="BodyTextChar">
    <w:name w:val="Body Text Char"/>
    <w:aliases w:val="bt Char"/>
    <w:link w:val="BodyText"/>
    <w:rsid w:val="00F83FE0"/>
    <w:rPr>
      <w:rFonts w:ascii="VNtimes new roman" w:hAnsi="VNtimes new roman"/>
      <w:b/>
      <w:sz w:val="28"/>
      <w:lang w:val="en-US" w:eastAsia="en-US" w:bidi="ar-SA"/>
    </w:rPr>
  </w:style>
  <w:style w:type="paragraph" w:styleId="BodyText2">
    <w:name w:val="Body Text 2"/>
    <w:basedOn w:val="Normal"/>
    <w:link w:val="BodyText2Char"/>
    <w:rsid w:val="0049190E"/>
    <w:pPr>
      <w:spacing w:after="120" w:line="480" w:lineRule="auto"/>
    </w:pPr>
    <w:rPr>
      <w:lang/>
    </w:rPr>
  </w:style>
  <w:style w:type="character" w:customStyle="1" w:styleId="BodyText2Char">
    <w:name w:val="Body Text 2 Char"/>
    <w:link w:val="BodyText2"/>
    <w:rsid w:val="0049190E"/>
    <w:rPr>
      <w:sz w:val="24"/>
      <w:szCs w:val="24"/>
    </w:rPr>
  </w:style>
  <w:style w:type="paragraph" w:customStyle="1" w:styleId="CharCharCharCharCharCharChar0">
    <w:name w:val=" Char Char Char Char Char Char Char"/>
    <w:autoRedefine/>
    <w:rsid w:val="0049190E"/>
    <w:pPr>
      <w:tabs>
        <w:tab w:val="left" w:pos="1152"/>
      </w:tabs>
      <w:spacing w:before="120" w:after="120" w:line="312" w:lineRule="auto"/>
    </w:pPr>
    <w:rPr>
      <w:rFonts w:ascii="Arial" w:hAnsi="Arial" w:cs="Arial"/>
      <w:sz w:val="26"/>
      <w:szCs w:val="26"/>
    </w:rPr>
  </w:style>
  <w:style w:type="character" w:styleId="Emphasis">
    <w:name w:val="Emphasis"/>
    <w:qFormat/>
    <w:rsid w:val="0049190E"/>
    <w:rPr>
      <w:i/>
      <w:iCs/>
    </w:rPr>
  </w:style>
  <w:style w:type="paragraph" w:styleId="BodyTextIndent2">
    <w:name w:val="Body Text Indent 2"/>
    <w:basedOn w:val="Normal"/>
    <w:link w:val="BodyTextIndent2Char"/>
    <w:rsid w:val="00F52EC3"/>
    <w:pPr>
      <w:spacing w:after="120" w:line="480" w:lineRule="auto"/>
      <w:ind w:left="360"/>
    </w:pPr>
    <w:rPr>
      <w:lang/>
    </w:rPr>
  </w:style>
  <w:style w:type="character" w:customStyle="1" w:styleId="BodyTextIndent2Char">
    <w:name w:val="Body Text Indent 2 Char"/>
    <w:link w:val="BodyTextIndent2"/>
    <w:rsid w:val="00F52EC3"/>
    <w:rPr>
      <w:sz w:val="24"/>
      <w:szCs w:val="24"/>
    </w:rPr>
  </w:style>
  <w:style w:type="table" w:styleId="TableGrid">
    <w:name w:val="Table Grid"/>
    <w:basedOn w:val="TableNormal"/>
    <w:rsid w:val="00F52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02066"/>
    <w:pPr>
      <w:spacing w:after="120"/>
      <w:ind w:left="360"/>
    </w:pPr>
    <w:rPr>
      <w:lang/>
    </w:rPr>
  </w:style>
  <w:style w:type="character" w:customStyle="1" w:styleId="BodyTextIndentChar">
    <w:name w:val="Body Text Indent Char"/>
    <w:link w:val="BodyTextIndent"/>
    <w:rsid w:val="00902066"/>
    <w:rPr>
      <w:sz w:val="24"/>
      <w:szCs w:val="24"/>
    </w:rPr>
  </w:style>
  <w:style w:type="paragraph" w:styleId="NormalWeb">
    <w:name w:val="Normal (Web)"/>
    <w:basedOn w:val="Normal"/>
    <w:rsid w:val="00FF0ACF"/>
    <w:pPr>
      <w:spacing w:before="100" w:beforeAutospacing="1" w:after="100" w:afterAutospacing="1"/>
    </w:pPr>
  </w:style>
  <w:style w:type="paragraph" w:customStyle="1" w:styleId="1Char">
    <w:name w:val="1 Char"/>
    <w:basedOn w:val="DocumentMap"/>
    <w:autoRedefine/>
    <w:rsid w:val="00FF0ACF"/>
    <w:pPr>
      <w:widowControl w:val="0"/>
      <w:shd w:val="clear" w:color="auto" w:fill="000080"/>
      <w:jc w:val="both"/>
    </w:pPr>
    <w:rPr>
      <w:kern w:val="2"/>
      <w:sz w:val="24"/>
      <w:szCs w:val="24"/>
      <w:lang w:eastAsia="zh-CN"/>
    </w:rPr>
  </w:style>
  <w:style w:type="paragraph" w:styleId="DocumentMap">
    <w:name w:val="Document Map"/>
    <w:basedOn w:val="Normal"/>
    <w:link w:val="DocumentMapChar"/>
    <w:rsid w:val="00FF0ACF"/>
    <w:rPr>
      <w:rFonts w:ascii="Tahoma" w:hAnsi="Tahoma"/>
      <w:sz w:val="16"/>
      <w:szCs w:val="16"/>
      <w:lang/>
    </w:rPr>
  </w:style>
  <w:style w:type="character" w:customStyle="1" w:styleId="DocumentMapChar">
    <w:name w:val="Document Map Char"/>
    <w:link w:val="DocumentMap"/>
    <w:rsid w:val="00FF0ACF"/>
    <w:rPr>
      <w:rFonts w:ascii="Tahoma" w:hAnsi="Tahoma" w:cs="Tahoma"/>
      <w:sz w:val="16"/>
      <w:szCs w:val="16"/>
    </w:rPr>
  </w:style>
  <w:style w:type="paragraph" w:customStyle="1" w:styleId="abc">
    <w:name w:val="abc"/>
    <w:basedOn w:val="Normal"/>
    <w:rsid w:val="00A066F1"/>
    <w:rPr>
      <w:rFonts w:ascii=".VnTimeH" w:hAnsi=".VnTimeH"/>
      <w:sz w:val="26"/>
      <w:szCs w:val="20"/>
    </w:rPr>
  </w:style>
  <w:style w:type="paragraph" w:styleId="Header">
    <w:name w:val="header"/>
    <w:basedOn w:val="Normal"/>
    <w:link w:val="HeaderChar"/>
    <w:uiPriority w:val="99"/>
    <w:rsid w:val="000D38E5"/>
    <w:pPr>
      <w:tabs>
        <w:tab w:val="center" w:pos="4320"/>
        <w:tab w:val="right" w:pos="8640"/>
      </w:tabs>
    </w:pPr>
    <w:rPr>
      <w:lang/>
    </w:rPr>
  </w:style>
  <w:style w:type="paragraph" w:styleId="Footer">
    <w:name w:val="footer"/>
    <w:basedOn w:val="Normal"/>
    <w:link w:val="FooterChar"/>
    <w:uiPriority w:val="99"/>
    <w:rsid w:val="000D38E5"/>
    <w:pPr>
      <w:tabs>
        <w:tab w:val="center" w:pos="4320"/>
        <w:tab w:val="right" w:pos="8640"/>
      </w:tabs>
    </w:pPr>
    <w:rPr>
      <w:lang/>
    </w:rPr>
  </w:style>
  <w:style w:type="character" w:styleId="PageNumber">
    <w:name w:val="page number"/>
    <w:basedOn w:val="DefaultParagraphFont"/>
    <w:rsid w:val="000D38E5"/>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next w:val="Normal"/>
    <w:autoRedefine/>
    <w:semiHidden/>
    <w:rsid w:val="00AB75C9"/>
    <w:pPr>
      <w:spacing w:after="160" w:line="240" w:lineRule="exact"/>
      <w:jc w:val="both"/>
    </w:pPr>
    <w:rPr>
      <w:b/>
      <w:bCs/>
      <w:sz w:val="30"/>
      <w:szCs w:val="30"/>
    </w:rPr>
  </w:style>
  <w:style w:type="character" w:customStyle="1" w:styleId="FooterChar">
    <w:name w:val="Footer Char"/>
    <w:link w:val="Footer"/>
    <w:uiPriority w:val="99"/>
    <w:rsid w:val="00616264"/>
    <w:rPr>
      <w:sz w:val="24"/>
      <w:szCs w:val="24"/>
    </w:rPr>
  </w:style>
  <w:style w:type="character" w:customStyle="1" w:styleId="HeaderChar">
    <w:name w:val="Header Char"/>
    <w:link w:val="Header"/>
    <w:uiPriority w:val="99"/>
    <w:rsid w:val="001D4A01"/>
    <w:rPr>
      <w:sz w:val="24"/>
      <w:szCs w:val="24"/>
    </w:rPr>
  </w:style>
  <w:style w:type="paragraph" w:styleId="BalloonText">
    <w:name w:val="Balloon Text"/>
    <w:basedOn w:val="Normal"/>
    <w:link w:val="BalloonTextChar"/>
    <w:rsid w:val="00044ECB"/>
    <w:rPr>
      <w:rFonts w:ascii="Tahoma" w:hAnsi="Tahoma"/>
      <w:sz w:val="16"/>
      <w:szCs w:val="16"/>
      <w:lang/>
    </w:rPr>
  </w:style>
  <w:style w:type="character" w:customStyle="1" w:styleId="BalloonTextChar">
    <w:name w:val="Balloon Text Char"/>
    <w:link w:val="BalloonText"/>
    <w:rsid w:val="00044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013062">
      <w:bodyDiv w:val="1"/>
      <w:marLeft w:val="0"/>
      <w:marRight w:val="0"/>
      <w:marTop w:val="0"/>
      <w:marBottom w:val="0"/>
      <w:divBdr>
        <w:top w:val="none" w:sz="0" w:space="0" w:color="auto"/>
        <w:left w:val="none" w:sz="0" w:space="0" w:color="auto"/>
        <w:bottom w:val="none" w:sz="0" w:space="0" w:color="auto"/>
        <w:right w:val="none" w:sz="0" w:space="0" w:color="auto"/>
      </w:divBdr>
      <w:divsChild>
        <w:div w:id="152794846">
          <w:marLeft w:val="0"/>
          <w:marRight w:val="0"/>
          <w:marTop w:val="360"/>
          <w:marBottom w:val="240"/>
          <w:divBdr>
            <w:top w:val="none" w:sz="0" w:space="0" w:color="auto"/>
            <w:left w:val="none" w:sz="0" w:space="0" w:color="auto"/>
            <w:bottom w:val="none" w:sz="0" w:space="0" w:color="auto"/>
            <w:right w:val="none" w:sz="0" w:space="0" w:color="auto"/>
          </w:divBdr>
        </w:div>
        <w:div w:id="328876235">
          <w:marLeft w:val="0"/>
          <w:marRight w:val="0"/>
          <w:marTop w:val="200"/>
          <w:marBottom w:val="120"/>
          <w:divBdr>
            <w:top w:val="none" w:sz="0" w:space="0" w:color="auto"/>
            <w:left w:val="none" w:sz="0" w:space="0" w:color="auto"/>
            <w:bottom w:val="none" w:sz="0" w:space="0" w:color="auto"/>
            <w:right w:val="none" w:sz="0" w:space="0" w:color="auto"/>
          </w:divBdr>
        </w:div>
        <w:div w:id="650059940">
          <w:marLeft w:val="0"/>
          <w:marRight w:val="0"/>
          <w:marTop w:val="200"/>
          <w:marBottom w:val="120"/>
          <w:divBdr>
            <w:top w:val="none" w:sz="0" w:space="0" w:color="auto"/>
            <w:left w:val="none" w:sz="0" w:space="0" w:color="auto"/>
            <w:bottom w:val="none" w:sz="0" w:space="0" w:color="auto"/>
            <w:right w:val="none" w:sz="0" w:space="0" w:color="auto"/>
          </w:divBdr>
        </w:div>
        <w:div w:id="707143344">
          <w:marLeft w:val="0"/>
          <w:marRight w:val="0"/>
          <w:marTop w:val="200"/>
          <w:marBottom w:val="120"/>
          <w:divBdr>
            <w:top w:val="none" w:sz="0" w:space="0" w:color="auto"/>
            <w:left w:val="none" w:sz="0" w:space="0" w:color="auto"/>
            <w:bottom w:val="none" w:sz="0" w:space="0" w:color="auto"/>
            <w:right w:val="none" w:sz="0" w:space="0" w:color="auto"/>
          </w:divBdr>
        </w:div>
        <w:div w:id="796752252">
          <w:marLeft w:val="0"/>
          <w:marRight w:val="0"/>
          <w:marTop w:val="200"/>
          <w:marBottom w:val="120"/>
          <w:divBdr>
            <w:top w:val="none" w:sz="0" w:space="0" w:color="auto"/>
            <w:left w:val="none" w:sz="0" w:space="0" w:color="auto"/>
            <w:bottom w:val="none" w:sz="0" w:space="0" w:color="auto"/>
            <w:right w:val="none" w:sz="0" w:space="0" w:color="auto"/>
          </w:divBdr>
        </w:div>
        <w:div w:id="935750937">
          <w:marLeft w:val="0"/>
          <w:marRight w:val="0"/>
          <w:marTop w:val="200"/>
          <w:marBottom w:val="120"/>
          <w:divBdr>
            <w:top w:val="none" w:sz="0" w:space="0" w:color="auto"/>
            <w:left w:val="none" w:sz="0" w:space="0" w:color="auto"/>
            <w:bottom w:val="none" w:sz="0" w:space="0" w:color="auto"/>
            <w:right w:val="none" w:sz="0" w:space="0" w:color="auto"/>
          </w:divBdr>
        </w:div>
        <w:div w:id="1099374400">
          <w:marLeft w:val="0"/>
          <w:marRight w:val="0"/>
          <w:marTop w:val="200"/>
          <w:marBottom w:val="120"/>
          <w:divBdr>
            <w:top w:val="none" w:sz="0" w:space="0" w:color="auto"/>
            <w:left w:val="none" w:sz="0" w:space="0" w:color="auto"/>
            <w:bottom w:val="none" w:sz="0" w:space="0" w:color="auto"/>
            <w:right w:val="none" w:sz="0" w:space="0" w:color="auto"/>
          </w:divBdr>
        </w:div>
        <w:div w:id="1102534496">
          <w:marLeft w:val="0"/>
          <w:marRight w:val="0"/>
          <w:marTop w:val="200"/>
          <w:marBottom w:val="120"/>
          <w:divBdr>
            <w:top w:val="none" w:sz="0" w:space="0" w:color="auto"/>
            <w:left w:val="none" w:sz="0" w:space="0" w:color="auto"/>
            <w:bottom w:val="none" w:sz="0" w:space="0" w:color="auto"/>
            <w:right w:val="none" w:sz="0" w:space="0" w:color="auto"/>
          </w:divBdr>
        </w:div>
        <w:div w:id="1343627147">
          <w:marLeft w:val="0"/>
          <w:marRight w:val="0"/>
          <w:marTop w:val="200"/>
          <w:marBottom w:val="120"/>
          <w:divBdr>
            <w:top w:val="none" w:sz="0" w:space="0" w:color="auto"/>
            <w:left w:val="none" w:sz="0" w:space="0" w:color="auto"/>
            <w:bottom w:val="none" w:sz="0" w:space="0" w:color="auto"/>
            <w:right w:val="none" w:sz="0" w:space="0" w:color="auto"/>
          </w:divBdr>
        </w:div>
        <w:div w:id="1406489759">
          <w:marLeft w:val="0"/>
          <w:marRight w:val="0"/>
          <w:marTop w:val="200"/>
          <w:marBottom w:val="120"/>
          <w:divBdr>
            <w:top w:val="none" w:sz="0" w:space="0" w:color="auto"/>
            <w:left w:val="none" w:sz="0" w:space="0" w:color="auto"/>
            <w:bottom w:val="none" w:sz="0" w:space="0" w:color="auto"/>
            <w:right w:val="none" w:sz="0" w:space="0" w:color="auto"/>
          </w:divBdr>
        </w:div>
        <w:div w:id="1434669157">
          <w:marLeft w:val="0"/>
          <w:marRight w:val="0"/>
          <w:marTop w:val="200"/>
          <w:marBottom w:val="120"/>
          <w:divBdr>
            <w:top w:val="none" w:sz="0" w:space="0" w:color="auto"/>
            <w:left w:val="none" w:sz="0" w:space="0" w:color="auto"/>
            <w:bottom w:val="none" w:sz="0" w:space="0" w:color="auto"/>
            <w:right w:val="none" w:sz="0" w:space="0" w:color="auto"/>
          </w:divBdr>
        </w:div>
        <w:div w:id="1583295810">
          <w:marLeft w:val="0"/>
          <w:marRight w:val="0"/>
          <w:marTop w:val="200"/>
          <w:marBottom w:val="120"/>
          <w:divBdr>
            <w:top w:val="none" w:sz="0" w:space="0" w:color="auto"/>
            <w:left w:val="none" w:sz="0" w:space="0" w:color="auto"/>
            <w:bottom w:val="none" w:sz="0" w:space="0" w:color="auto"/>
            <w:right w:val="none" w:sz="0" w:space="0" w:color="auto"/>
          </w:divBdr>
        </w:div>
        <w:div w:id="1623002379">
          <w:marLeft w:val="0"/>
          <w:marRight w:val="0"/>
          <w:marTop w:val="200"/>
          <w:marBottom w:val="120"/>
          <w:divBdr>
            <w:top w:val="none" w:sz="0" w:space="0" w:color="auto"/>
            <w:left w:val="none" w:sz="0" w:space="0" w:color="auto"/>
            <w:bottom w:val="none" w:sz="0" w:space="0" w:color="auto"/>
            <w:right w:val="none" w:sz="0" w:space="0" w:color="auto"/>
          </w:divBdr>
        </w:div>
        <w:div w:id="1805152086">
          <w:marLeft w:val="0"/>
          <w:marRight w:val="0"/>
          <w:marTop w:val="200"/>
          <w:marBottom w:val="120"/>
          <w:divBdr>
            <w:top w:val="none" w:sz="0" w:space="0" w:color="auto"/>
            <w:left w:val="none" w:sz="0" w:space="0" w:color="auto"/>
            <w:bottom w:val="none" w:sz="0" w:space="0" w:color="auto"/>
            <w:right w:val="none" w:sz="0" w:space="0" w:color="auto"/>
          </w:divBdr>
        </w:div>
        <w:div w:id="1815641718">
          <w:marLeft w:val="0"/>
          <w:marRight w:val="0"/>
          <w:marTop w:val="200"/>
          <w:marBottom w:val="120"/>
          <w:divBdr>
            <w:top w:val="none" w:sz="0" w:space="0" w:color="auto"/>
            <w:left w:val="none" w:sz="0" w:space="0" w:color="auto"/>
            <w:bottom w:val="none" w:sz="0" w:space="0" w:color="auto"/>
            <w:right w:val="none" w:sz="0" w:space="0" w:color="auto"/>
          </w:divBdr>
        </w:div>
        <w:div w:id="1909462593">
          <w:marLeft w:val="0"/>
          <w:marRight w:val="0"/>
          <w:marTop w:val="200"/>
          <w:marBottom w:val="120"/>
          <w:divBdr>
            <w:top w:val="none" w:sz="0" w:space="0" w:color="auto"/>
            <w:left w:val="none" w:sz="0" w:space="0" w:color="auto"/>
            <w:bottom w:val="none" w:sz="0" w:space="0" w:color="auto"/>
            <w:right w:val="none" w:sz="0" w:space="0" w:color="auto"/>
          </w:divBdr>
        </w:div>
      </w:divsChild>
    </w:div>
    <w:div w:id="812216236">
      <w:bodyDiv w:val="1"/>
      <w:marLeft w:val="0"/>
      <w:marRight w:val="0"/>
      <w:marTop w:val="0"/>
      <w:marBottom w:val="0"/>
      <w:divBdr>
        <w:top w:val="none" w:sz="0" w:space="0" w:color="auto"/>
        <w:left w:val="none" w:sz="0" w:space="0" w:color="auto"/>
        <w:bottom w:val="none" w:sz="0" w:space="0" w:color="auto"/>
        <w:right w:val="none" w:sz="0" w:space="0" w:color="auto"/>
      </w:divBdr>
    </w:div>
    <w:div w:id="855388907">
      <w:bodyDiv w:val="1"/>
      <w:marLeft w:val="0"/>
      <w:marRight w:val="0"/>
      <w:marTop w:val="0"/>
      <w:marBottom w:val="0"/>
      <w:divBdr>
        <w:top w:val="none" w:sz="0" w:space="0" w:color="auto"/>
        <w:left w:val="none" w:sz="0" w:space="0" w:color="auto"/>
        <w:bottom w:val="none" w:sz="0" w:space="0" w:color="auto"/>
        <w:right w:val="none" w:sz="0" w:space="0" w:color="auto"/>
      </w:divBdr>
    </w:div>
    <w:div w:id="1095319957">
      <w:bodyDiv w:val="1"/>
      <w:marLeft w:val="0"/>
      <w:marRight w:val="0"/>
      <w:marTop w:val="0"/>
      <w:marBottom w:val="0"/>
      <w:divBdr>
        <w:top w:val="none" w:sz="0" w:space="0" w:color="auto"/>
        <w:left w:val="none" w:sz="0" w:space="0" w:color="auto"/>
        <w:bottom w:val="none" w:sz="0" w:space="0" w:color="auto"/>
        <w:right w:val="none" w:sz="0" w:space="0" w:color="auto"/>
      </w:divBdr>
    </w:div>
    <w:div w:id="1342005038">
      <w:bodyDiv w:val="1"/>
      <w:marLeft w:val="0"/>
      <w:marRight w:val="0"/>
      <w:marTop w:val="0"/>
      <w:marBottom w:val="0"/>
      <w:divBdr>
        <w:top w:val="none" w:sz="0" w:space="0" w:color="auto"/>
        <w:left w:val="none" w:sz="0" w:space="0" w:color="auto"/>
        <w:bottom w:val="none" w:sz="0" w:space="0" w:color="auto"/>
        <w:right w:val="none" w:sz="0" w:space="0" w:color="auto"/>
      </w:divBdr>
      <w:divsChild>
        <w:div w:id="901794076">
          <w:marLeft w:val="0"/>
          <w:marRight w:val="0"/>
          <w:marTop w:val="0"/>
          <w:marBottom w:val="0"/>
          <w:divBdr>
            <w:top w:val="none" w:sz="0" w:space="0" w:color="auto"/>
            <w:left w:val="none" w:sz="0" w:space="0" w:color="auto"/>
            <w:bottom w:val="none" w:sz="0" w:space="0" w:color="auto"/>
            <w:right w:val="none" w:sz="0" w:space="0" w:color="auto"/>
          </w:divBdr>
        </w:div>
      </w:divsChild>
    </w:div>
    <w:div w:id="1547642013">
      <w:bodyDiv w:val="1"/>
      <w:marLeft w:val="0"/>
      <w:marRight w:val="0"/>
      <w:marTop w:val="0"/>
      <w:marBottom w:val="0"/>
      <w:divBdr>
        <w:top w:val="none" w:sz="0" w:space="0" w:color="auto"/>
        <w:left w:val="none" w:sz="0" w:space="0" w:color="auto"/>
        <w:bottom w:val="none" w:sz="0" w:space="0" w:color="auto"/>
        <w:right w:val="none" w:sz="0" w:space="0" w:color="auto"/>
      </w:divBdr>
      <w:divsChild>
        <w:div w:id="723061830">
          <w:marLeft w:val="0"/>
          <w:marRight w:val="0"/>
          <w:marTop w:val="0"/>
          <w:marBottom w:val="0"/>
          <w:divBdr>
            <w:top w:val="none" w:sz="0" w:space="0" w:color="auto"/>
            <w:left w:val="none" w:sz="0" w:space="0" w:color="auto"/>
            <w:bottom w:val="none" w:sz="0" w:space="0" w:color="auto"/>
            <w:right w:val="none" w:sz="0" w:space="0" w:color="auto"/>
          </w:divBdr>
        </w:div>
        <w:div w:id="1946770347">
          <w:marLeft w:val="0"/>
          <w:marRight w:val="0"/>
          <w:marTop w:val="0"/>
          <w:marBottom w:val="0"/>
          <w:divBdr>
            <w:top w:val="none" w:sz="0" w:space="0" w:color="auto"/>
            <w:left w:val="none" w:sz="0" w:space="0" w:color="auto"/>
            <w:bottom w:val="none" w:sz="0" w:space="0" w:color="auto"/>
            <w:right w:val="none" w:sz="0" w:space="0" w:color="auto"/>
          </w:divBdr>
        </w:div>
      </w:divsChild>
    </w:div>
    <w:div w:id="1601792933">
      <w:bodyDiv w:val="1"/>
      <w:marLeft w:val="0"/>
      <w:marRight w:val="0"/>
      <w:marTop w:val="0"/>
      <w:marBottom w:val="0"/>
      <w:divBdr>
        <w:top w:val="none" w:sz="0" w:space="0" w:color="auto"/>
        <w:left w:val="none" w:sz="0" w:space="0" w:color="auto"/>
        <w:bottom w:val="none" w:sz="0" w:space="0" w:color="auto"/>
        <w:right w:val="none" w:sz="0" w:space="0" w:color="auto"/>
      </w:divBdr>
      <w:divsChild>
        <w:div w:id="117992351">
          <w:marLeft w:val="0"/>
          <w:marRight w:val="0"/>
          <w:marTop w:val="0"/>
          <w:marBottom w:val="0"/>
          <w:divBdr>
            <w:top w:val="none" w:sz="0" w:space="0" w:color="auto"/>
            <w:left w:val="none" w:sz="0" w:space="0" w:color="auto"/>
            <w:bottom w:val="none" w:sz="0" w:space="0" w:color="auto"/>
            <w:right w:val="none" w:sz="0" w:space="0" w:color="auto"/>
          </w:divBdr>
        </w:div>
      </w:divsChild>
    </w:div>
    <w:div w:id="16088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3747</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Kế hoạch Triển khai thực hiện Quy chế dân chủ trong hoạt động của cơ quan trường Cao đẳng Sư phạm Quảng Ninh năm 2014</vt:lpstr>
    </vt:vector>
  </TitlesOfParts>
  <Company>so noi vu</Company>
  <LinksUpToDate>false</LinksUpToDate>
  <CharactersWithSpaces>25055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Kế hoạch Triển khai thực hiện Quy chế dân chủ trong hoạt động của cơ quan trường Cao đẳng Sư phạm Quảng Ninh năm 2014</dc:title>
  <dc:creator>hccuong</dc:creator>
  <cp:lastModifiedBy>Admin</cp:lastModifiedBy>
  <cp:revision>2</cp:revision>
  <cp:lastPrinted>2019-01-16T09:37:00Z</cp:lastPrinted>
  <dcterms:created xsi:type="dcterms:W3CDTF">2019-04-08T00:54:00Z</dcterms:created>
  <dcterms:modified xsi:type="dcterms:W3CDTF">2019-04-08T00:54:00Z</dcterms:modified>
</cp:coreProperties>
</file>